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5ED" w:rsidRDefault="00E900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0115ED" w:rsidRDefault="00E900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0115ED" w:rsidRDefault="00E900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0115ED" w:rsidRDefault="000115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5ED" w:rsidRDefault="000115E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948A54"/>
          <w:sz w:val="28"/>
          <w:szCs w:val="28"/>
          <w:vertAlign w:val="superscript"/>
          <w:lang w:eastAsia="zh-CN"/>
        </w:rPr>
      </w:pPr>
    </w:p>
    <w:p w:rsidR="000115ED" w:rsidRDefault="000115E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0115ED" w:rsidRDefault="00E90084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948A54"/>
          <w:sz w:val="28"/>
          <w:szCs w:val="28"/>
          <w:lang w:eastAsia="zh-CN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115ED" w:rsidRDefault="000115E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style="position:absolute;left:0;text-align:left;margin-left:165.55pt;margin-top:80.75pt;width:191.9pt;height:5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" stroked="f">
                <v:textbox>
                  <w:txbxContent>
                    <w:p w:rsidR="000115ED" w:rsidRDefault="000115E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115ED" w:rsidRDefault="000115E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7" style="position:absolute;left:0;text-align:left;margin-left:175.85pt;margin-top:80.75pt;width:287.05pt;height:39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" stroked="f">
                <v:textbox>
                  <w:txbxContent>
                    <w:p w:rsidR="000115ED" w:rsidRDefault="000115E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115ED" w:rsidRDefault="000115E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8" style="position:absolute;left:0;text-align:left;margin-left:114.1pt;margin-top:12.5pt;width:340.85pt;height:68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" stroked="f">
                <v:textbox>
                  <w:txbxContent>
                    <w:p w:rsidR="000115ED" w:rsidRDefault="000115E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Times New Roman" w:hAnsi="Times New Roman" w:cs="Times New Roman"/>
          <w:b/>
          <w:color w:val="948A54"/>
          <w:sz w:val="28"/>
          <w:szCs w:val="28"/>
          <w:lang w:eastAsia="zh-CN"/>
        </w:rPr>
        <w:t xml:space="preserve">                                 </w:t>
      </w:r>
    </w:p>
    <w:p w:rsidR="000115ED" w:rsidRDefault="00E90084">
      <w:pPr>
        <w:spacing w:after="0" w:line="360" w:lineRule="auto"/>
        <w:rPr>
          <w:rFonts w:ascii="Times New Roman" w:eastAsia="Times New Roman" w:hAnsi="Times New Roman" w:cs="Times New Roman"/>
          <w:b/>
          <w:color w:val="948A54"/>
          <w:sz w:val="28"/>
          <w:szCs w:val="28"/>
          <w:lang w:eastAsia="zh-CN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115ED" w:rsidRDefault="00E90084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УТВЕРЖДЕНО:   </w:t>
                            </w:r>
                          </w:p>
                          <w:p w:rsidR="000115ED" w:rsidRDefault="00E90084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 Председатель УМС  </w:t>
                            </w:r>
                          </w:p>
                          <w:p w:rsidR="000115ED" w:rsidRDefault="00E90084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факультета Медиакоммуникаций и </w:t>
                            </w:r>
                          </w:p>
                          <w:p w:rsidR="000115ED" w:rsidRDefault="00E90084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>аудиовизуальных искусств</w:t>
                            </w:r>
                          </w:p>
                          <w:p w:rsidR="000115ED" w:rsidRDefault="00E90084">
                            <w:pPr>
                              <w:spacing w:after="0" w:line="24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Кот Ю.В. </w:t>
                            </w:r>
                          </w:p>
                          <w:p w:rsidR="000115ED" w:rsidRDefault="000115E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9" style="position:absolute;margin-left:200.7pt;margin-top:6.3pt;width:262.2pt;height:119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" filled="f" stroked="f">
                <v:textbox>
                  <w:txbxContent>
                    <w:p w:rsidR="000115ED" w:rsidRDefault="00E90084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УТВЕРЖДЕНО:   </w:t>
                      </w:r>
                    </w:p>
                    <w:p w:rsidR="000115ED" w:rsidRDefault="00E90084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  Председатель УМС  </w:t>
                      </w:r>
                    </w:p>
                    <w:p w:rsidR="000115ED" w:rsidRDefault="00E90084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факультета Медиакоммуникаций и </w:t>
                      </w:r>
                    </w:p>
                    <w:p w:rsidR="000115ED" w:rsidRDefault="00E90084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>аудиовизуальных искусств</w:t>
                      </w:r>
                    </w:p>
                    <w:p w:rsidR="000115ED" w:rsidRDefault="00E90084">
                      <w:pPr>
                        <w:spacing w:after="0" w:line="240" w:lineRule="auto"/>
                        <w:jc w:val="right"/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4"/>
                          <w:szCs w:val="24"/>
                        </w:rPr>
                        <w:t xml:space="preserve">Кот Ю.В. </w:t>
                      </w:r>
                    </w:p>
                    <w:p w:rsidR="000115ED" w:rsidRDefault="000115ED"/>
                  </w:txbxContent>
                </v:textbox>
              </v:rect>
            </w:pict>
          </mc:Fallback>
        </mc:AlternateContent>
      </w:r>
    </w:p>
    <w:p w:rsidR="000115ED" w:rsidRDefault="000115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0115ED" w:rsidRDefault="000115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0115ED" w:rsidRDefault="000115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0115ED" w:rsidRDefault="000115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0115ED" w:rsidRDefault="000115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0115ED" w:rsidRDefault="000115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 w:rsidR="000115ED" w:rsidRDefault="00E9008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  <w:t>РАБОЧАЯ  ПРОГРАММА ДИСЦИПЛИНЫ</w:t>
      </w:r>
    </w:p>
    <w:p w:rsidR="000115ED" w:rsidRDefault="00E9008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  <w:t>ДРАМАТУРГИЯ СОВРЕМЕННОГО ТЕАТРА</w:t>
      </w:r>
    </w:p>
    <w:p w:rsidR="000115ED" w:rsidRDefault="000115ED">
      <w:pPr>
        <w:spacing w:after="16" w:line="247" w:lineRule="auto"/>
        <w:ind w:left="14" w:right="93"/>
        <w:jc w:val="center"/>
        <w:rPr>
          <w:rFonts w:ascii="Times New Roman" w:hAnsi="Times New Roman" w:cs="Times New Roman"/>
          <w:b/>
          <w:bCs/>
          <w:smallCaps/>
          <w:sz w:val="28"/>
          <w:szCs w:val="28"/>
          <w:highlight w:val="red"/>
          <w:lang w:eastAsia="zh-CN"/>
        </w:rPr>
      </w:pPr>
    </w:p>
    <w:p w:rsidR="000115ED" w:rsidRDefault="00E90084">
      <w:pPr>
        <w:tabs>
          <w:tab w:val="left" w:pos="142"/>
        </w:tabs>
        <w:spacing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Направление подготовки: 52.03.06 Драматургия</w:t>
      </w:r>
    </w:p>
    <w:p w:rsidR="000115ED" w:rsidRDefault="00E90084">
      <w:pPr>
        <w:tabs>
          <w:tab w:val="left" w:pos="142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Профиль подготовки: Мастерство кинодраматурга</w:t>
      </w:r>
    </w:p>
    <w:p w:rsidR="000115ED" w:rsidRDefault="00E90084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Квалификация (степень) выпускника: бакалавр</w:t>
      </w:r>
    </w:p>
    <w:p w:rsidR="000115ED" w:rsidRDefault="00E90084">
      <w:pPr>
        <w:spacing w:after="0"/>
        <w:jc w:val="center"/>
        <w:rPr>
          <w:rFonts w:ascii="Times New Roman" w:eastAsia="Lucida Sans Unicode" w:hAnsi="Times New Roman" w:cs="Times New Roman"/>
          <w:b/>
          <w:iCs/>
          <w:kern w:val="2"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iCs/>
          <w:kern w:val="2"/>
          <w:sz w:val="28"/>
          <w:szCs w:val="28"/>
        </w:rPr>
        <w:t>Форма обучения:</w:t>
      </w:r>
      <w:r>
        <w:rPr>
          <w:rFonts w:ascii="Times New Roman" w:eastAsia="Lucida Sans Unicode" w:hAnsi="Times New Roman" w:cs="Times New Roman"/>
          <w:b/>
          <w:iCs/>
          <w:kern w:val="2"/>
          <w:sz w:val="28"/>
          <w:szCs w:val="28"/>
        </w:rPr>
        <w:t xml:space="preserve"> Очная</w:t>
      </w:r>
    </w:p>
    <w:p w:rsidR="000115ED" w:rsidRDefault="000115E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948A54"/>
          <w:sz w:val="28"/>
          <w:szCs w:val="28"/>
          <w:lang w:eastAsia="zh-CN"/>
        </w:rPr>
      </w:pPr>
    </w:p>
    <w:p w:rsidR="000115ED" w:rsidRDefault="000115E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perscript"/>
          <w:lang w:eastAsia="zh-CN"/>
        </w:rPr>
      </w:pPr>
    </w:p>
    <w:p w:rsidR="000115ED" w:rsidRDefault="000115E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0115ED" w:rsidRDefault="000115E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0115ED" w:rsidRDefault="000115E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0115ED" w:rsidRDefault="00E9008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(РПД адаптирована </w:t>
      </w:r>
    </w:p>
    <w:p w:rsidR="000115ED" w:rsidRDefault="00E9008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для лиц с ограниченными возможностями</w:t>
      </w:r>
    </w:p>
    <w:p w:rsidR="000115ED" w:rsidRDefault="00E9008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здоровья и инвалидов)</w:t>
      </w:r>
    </w:p>
    <w:p w:rsidR="000115ED" w:rsidRDefault="000115E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0115ED" w:rsidRDefault="000115E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0115ED" w:rsidRDefault="000115ED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0115ED" w:rsidRDefault="000115E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0115ED" w:rsidRDefault="000115E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0115ED" w:rsidRDefault="000115E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0115ED" w:rsidRDefault="000115E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0115ED" w:rsidRDefault="000115E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0115ED" w:rsidRDefault="000115ED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0115ED" w:rsidRDefault="00E900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ЦЕЛИ И ЗАДАЧИ ОСВОЕНИЯ ДИСЦИПЛИНЫ</w:t>
      </w:r>
    </w:p>
    <w:p w:rsidR="000115ED" w:rsidRDefault="000115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15ED" w:rsidRDefault="00E90084">
      <w:pPr>
        <w:tabs>
          <w:tab w:val="left" w:pos="330"/>
        </w:tabs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Целью освоения дисциплины </w:t>
      </w:r>
      <w:r>
        <w:rPr>
          <w:rFonts w:ascii="Times New Roman" w:hAnsi="Times New Roman" w:cs="Times New Roman"/>
          <w:bCs/>
          <w:sz w:val="28"/>
          <w:szCs w:val="28"/>
        </w:rPr>
        <w:t xml:space="preserve">«Драматургия современного театра» </w:t>
      </w:r>
      <w:r>
        <w:rPr>
          <w:rFonts w:ascii="Times New Roman" w:hAnsi="Times New Roman" w:cs="Times New Roman"/>
          <w:sz w:val="28"/>
          <w:szCs w:val="28"/>
        </w:rPr>
        <w:t>является развитие творческих умений и навыков средствами</w:t>
      </w:r>
      <w:r>
        <w:rPr>
          <w:rFonts w:ascii="Times New Roman" w:hAnsi="Times New Roman" w:cs="Times New Roman"/>
          <w:sz w:val="28"/>
          <w:szCs w:val="28"/>
        </w:rPr>
        <w:t xml:space="preserve"> театрального искусства, организации досуга обучающихся путем вовлечения в театральную деятельность.</w:t>
      </w:r>
    </w:p>
    <w:p w:rsidR="000115ED" w:rsidRDefault="00E90084">
      <w:pPr>
        <w:tabs>
          <w:tab w:val="left" w:pos="330"/>
        </w:tabs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задачи</w:t>
      </w:r>
      <w:r>
        <w:rPr>
          <w:rFonts w:ascii="Times New Roman" w:hAnsi="Times New Roman" w:cs="Times New Roman"/>
          <w:bCs/>
          <w:sz w:val="28"/>
          <w:szCs w:val="28"/>
        </w:rPr>
        <w:t xml:space="preserve"> курса заключаются в следующем: </w:t>
      </w:r>
    </w:p>
    <w:p w:rsidR="000115ED" w:rsidRDefault="00E90084">
      <w:pPr>
        <w:tabs>
          <w:tab w:val="left" w:pos="330"/>
        </w:tabs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обозначить причины, условия и время возникновения современной драматургии, проследить пути её развития </w:t>
      </w:r>
    </w:p>
    <w:p w:rsidR="000115ED" w:rsidRDefault="00E90084">
      <w:pPr>
        <w:tabs>
          <w:tab w:val="left" w:pos="330"/>
        </w:tabs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познакомить студентов с творчеством авторов, которые в своё время ярко заявив о себе, подтверждают свою творческую востребованность сегодня и продолжают осваивать современное драматургическое пространство </w:t>
      </w:r>
    </w:p>
    <w:p w:rsidR="000115ED" w:rsidRDefault="00E90084">
      <w:pPr>
        <w:tabs>
          <w:tab w:val="left" w:pos="330"/>
        </w:tabs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обозначить своеобразие творческого почерка и ин</w:t>
      </w:r>
      <w:r>
        <w:rPr>
          <w:rFonts w:ascii="Times New Roman" w:hAnsi="Times New Roman" w:cs="Times New Roman"/>
          <w:bCs/>
          <w:sz w:val="28"/>
          <w:szCs w:val="28"/>
        </w:rPr>
        <w:t>дивидуальной неповторимости ведущих современных авторов-драматургов</w:t>
      </w:r>
    </w:p>
    <w:p w:rsidR="000115ED" w:rsidRDefault="00E90084">
      <w:pPr>
        <w:tabs>
          <w:tab w:val="left" w:pos="330"/>
        </w:tabs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познакомить с драматургическими произведениями, которые отмечены профессиональными премиями и которые нашли сценическое воплощение на сценах российских и зарубежных театров.</w:t>
      </w:r>
    </w:p>
    <w:p w:rsidR="000115ED" w:rsidRDefault="000115ED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0115ED" w:rsidRDefault="00E900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bookmark15"/>
      <w:bookmarkStart w:id="1" w:name="bookmark16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МЕСТО ДИСЦИПЛИНЫ В СТРУКТУРЕ ОПОП ВО </w:t>
      </w:r>
    </w:p>
    <w:p w:rsidR="000115ED" w:rsidRDefault="000115E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0115ED" w:rsidRDefault="00E90084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«Драматургия современного театра» входит в состав раздела Б1.В и относится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 обязательной части</w:t>
      </w:r>
      <w:r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ОПОП по специальности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Драматургия», специализация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«Мастерство кинодраматурга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115ED" w:rsidRDefault="00E9008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Дисциплина «Драматургия современного театра» изучается во 5-6 семестрах. </w:t>
      </w:r>
    </w:p>
    <w:p w:rsidR="000115ED" w:rsidRDefault="00E9008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Входные знания, умения и компетенции, необходимые для изучения данного курса, формируются в процессе изучения таких дисциплин, как: «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Теория драматургии», «История искусств», «История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театра».</w:t>
      </w:r>
    </w:p>
    <w:p w:rsidR="000115ED" w:rsidRDefault="00E90084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освоения дисциплины формируются знания, умения и навыки, необходимые для изучения следующих дисциплин и прохождения практик: «Редактирование сценария», «Психология творчества», «</w:t>
      </w:r>
      <w:r>
        <w:rPr>
          <w:rFonts w:ascii="Times New Roman" w:hAnsi="Times New Roman" w:cs="Times New Roman"/>
          <w:sz w:val="28"/>
          <w:szCs w:val="28"/>
        </w:rPr>
        <w:t>Введение в современный литературный процесс».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Взаимосвя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0115ED" w:rsidRDefault="000115E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5ED" w:rsidRDefault="000115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115ED" w:rsidRDefault="00E90084">
      <w:pPr>
        <w:widowControl w:val="0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3. КОМПЕТЕНЦИИ ОБУЧАЮЩЕГОСЯ, ФОРМИРУЕМЫЕ В 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РЕЗУЛЬТАТЕ ОСВОЕНИ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>Я ДИСЦИПЛИНЫ</w:t>
      </w:r>
    </w:p>
    <w:p w:rsidR="000115ED" w:rsidRDefault="000115ED">
      <w:pPr>
        <w:pStyle w:val="aff1"/>
        <w:widowControl w:val="0"/>
        <w:jc w:val="both"/>
        <w:rPr>
          <w:b/>
          <w:sz w:val="28"/>
          <w:szCs w:val="28"/>
          <w:lang w:eastAsia="ru-RU"/>
        </w:rPr>
      </w:pPr>
    </w:p>
    <w:p w:rsidR="000115ED" w:rsidRDefault="00E90084">
      <w:pPr>
        <w:tabs>
          <w:tab w:val="right" w:leader="underscore" w:pos="8505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Процесс освоения дисциплины направлен на формирование компетенции ПК-9 в соответствии с ФГОС ВО и ОПОП ВО по специальности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Драматургия,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специализация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zh-CN"/>
        </w:rPr>
        <w:t>Мастерство кинодраматурга.</w:t>
      </w:r>
    </w:p>
    <w:p w:rsidR="000115ED" w:rsidRDefault="000115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115ED" w:rsidRDefault="000115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115ED" w:rsidRDefault="00E900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Перечень планируемых результатов обучения по дисциплине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(модулю).</w:t>
      </w:r>
    </w:p>
    <w:p w:rsidR="000115ED" w:rsidRDefault="000115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2"/>
        <w:gridCol w:w="7034"/>
      </w:tblGrid>
      <w:tr w:rsidR="000115ED">
        <w:trPr>
          <w:trHeight w:val="576"/>
        </w:trPr>
        <w:tc>
          <w:tcPr>
            <w:tcW w:w="2572" w:type="dxa"/>
            <w:shd w:val="clear" w:color="auto" w:fill="auto"/>
          </w:tcPr>
          <w:p w:rsidR="000115ED" w:rsidRDefault="00E900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Компетенция (код и наименование)</w:t>
            </w:r>
          </w:p>
        </w:tc>
        <w:tc>
          <w:tcPr>
            <w:tcW w:w="7034" w:type="dxa"/>
            <w:shd w:val="clear" w:color="auto" w:fill="auto"/>
          </w:tcPr>
          <w:p w:rsidR="000115ED" w:rsidRDefault="00E900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Результаты обучения.</w:t>
            </w:r>
          </w:p>
          <w:p w:rsidR="000115ED" w:rsidRDefault="00E900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>Выпускник должен:</w:t>
            </w:r>
          </w:p>
        </w:tc>
      </w:tr>
      <w:tr w:rsidR="000115ED">
        <w:trPr>
          <w:trHeight w:val="1550"/>
        </w:trPr>
        <w:tc>
          <w:tcPr>
            <w:tcW w:w="2572" w:type="dxa"/>
            <w:shd w:val="clear" w:color="auto" w:fill="auto"/>
          </w:tcPr>
          <w:p w:rsidR="000115ED" w:rsidRDefault="00E900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ПК-9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Способен к осознанному пониманию взаимодействия и взаимосвязи драматургии театра и кино с литературой, изобразительным искусством, музыкой и другими искусствами</w:t>
            </w:r>
          </w:p>
        </w:tc>
        <w:tc>
          <w:tcPr>
            <w:tcW w:w="7034" w:type="dxa"/>
            <w:shd w:val="clear" w:color="auto" w:fill="auto"/>
          </w:tcPr>
          <w:p w:rsidR="000115ED" w:rsidRDefault="00E9008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Знать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роль литературы, изобразительного искусства, музыки и других видов искусства в кинодраматургии театра и кино; основные параметры взаимодействия кинодраматургии театра и кино с литературой, изобразительным искусством, музыкой и др. искусствами;</w:t>
            </w:r>
          </w:p>
          <w:p w:rsidR="000115ED" w:rsidRDefault="00E9008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Уметь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 расп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ознать особенности такого взаимодействия и соотнесения с каждым видом искусства в отдельности; проанализировать степень взаимодействия и соотнесения кинодраматургии театра и кино с другими видами искусствами;</w:t>
            </w:r>
          </w:p>
          <w:p w:rsidR="000115ED" w:rsidRDefault="00E900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Владеть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: конкретными примерами взаимодействия к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инодраматургии театра и кино с литературой, изобразительным искусством, музыкой и др. искусствами</w:t>
            </w:r>
          </w:p>
        </w:tc>
      </w:tr>
    </w:tbl>
    <w:p w:rsidR="000115ED" w:rsidRDefault="000115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115ED" w:rsidRDefault="000115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5ED" w:rsidRDefault="000115E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zh-CN"/>
        </w:rPr>
      </w:pPr>
    </w:p>
    <w:bookmarkEnd w:id="0"/>
    <w:bookmarkEnd w:id="1"/>
    <w:p w:rsidR="000115ED" w:rsidRDefault="00E900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СТРУКТУРА И СОДЕРЖАНИЕ ДИСЦИПЛИНЫ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(модуля) </w:t>
      </w:r>
    </w:p>
    <w:p w:rsidR="000115ED" w:rsidRDefault="000115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5ED" w:rsidRDefault="00E900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4.1 Объем дисциплины (модуля) </w:t>
      </w:r>
    </w:p>
    <w:p w:rsidR="000115ED" w:rsidRDefault="00E900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(общая трудоемкость) дисциплины «Драматургия современного театра»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5 зе (180 акад. часов), из них контактных -  68 акад.ч.; СРС - 76  акад.часов, Контроль- 36 акад.ч.</w:t>
      </w:r>
      <w:r w:rsidRPr="00E900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(экзамен в 6м семестре).</w:t>
      </w:r>
    </w:p>
    <w:p w:rsidR="000115ED" w:rsidRDefault="000115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15ED" w:rsidRDefault="00E9008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4.2. Структура дисциплины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0115ED" w:rsidRDefault="000115E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0115ED" w:rsidRDefault="000115ED">
      <w:pPr>
        <w:spacing w:after="0" w:line="240" w:lineRule="auto"/>
        <w:ind w:left="709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</w:p>
    <w:p w:rsidR="000115ED" w:rsidRDefault="000115ED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zh-CN"/>
        </w:rPr>
      </w:pPr>
    </w:p>
    <w:p w:rsidR="000115ED" w:rsidRDefault="000115E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tbl>
      <w:tblPr>
        <w:tblW w:w="9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"/>
        <w:gridCol w:w="427"/>
        <w:gridCol w:w="28"/>
        <w:gridCol w:w="4508"/>
        <w:gridCol w:w="425"/>
        <w:gridCol w:w="425"/>
        <w:gridCol w:w="709"/>
        <w:gridCol w:w="425"/>
        <w:gridCol w:w="425"/>
        <w:gridCol w:w="426"/>
        <w:gridCol w:w="1517"/>
        <w:gridCol w:w="64"/>
      </w:tblGrid>
      <w:tr w:rsidR="000115ED">
        <w:trPr>
          <w:trHeight w:val="1312"/>
          <w:jc w:val="center"/>
        </w:trPr>
        <w:tc>
          <w:tcPr>
            <w:tcW w:w="4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5ED" w:rsidRDefault="00E9008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№</w:t>
            </w:r>
          </w:p>
          <w:p w:rsidR="000115ED" w:rsidRDefault="00E9008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0115ED" w:rsidRDefault="00E90084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115ED" w:rsidRDefault="00E90084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Семестр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5ED" w:rsidRDefault="00E9008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Виды учебной работы*, включая самостоятельную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115ED" w:rsidRDefault="00E9008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(по неделям семестра)</w:t>
            </w:r>
          </w:p>
          <w:p w:rsidR="000115ED" w:rsidRDefault="00E9008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(по семестрам)</w:t>
            </w:r>
          </w:p>
        </w:tc>
      </w:tr>
      <w:tr w:rsidR="000115ED">
        <w:trPr>
          <w:cantSplit/>
          <w:trHeight w:val="1543"/>
          <w:jc w:val="center"/>
        </w:trPr>
        <w:tc>
          <w:tcPr>
            <w:tcW w:w="4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5ED" w:rsidRDefault="000115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5ED" w:rsidRDefault="000115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5ED" w:rsidRDefault="000115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15ED" w:rsidRDefault="00E90084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15ED" w:rsidRDefault="00E90084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Семинары/</w:t>
            </w:r>
          </w:p>
          <w:p w:rsidR="000115ED" w:rsidRDefault="00E90084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15ED" w:rsidRDefault="00E90084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15ED" w:rsidRDefault="00E90084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ИКР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115ED" w:rsidRDefault="00E90084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СРС</w:t>
            </w:r>
          </w:p>
        </w:tc>
        <w:tc>
          <w:tcPr>
            <w:tcW w:w="15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D" w:rsidRDefault="000115E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115ED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E90084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4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E90084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Художественные предпосылки процесса обновления в российской драматургии и театра. Проблема драматического героя. Человек в ситуации выбора, тип конфликта и способы его разрешения. Человек в сфере повседневности, проблема быта и бытия. Речевая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организация, традиции полифонического диалога. Роль атмосферы в художественном мире пьес «новой волны»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E90084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E90084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E90084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0115ED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0115ED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E90084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E90084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0115ED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E90084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4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E90084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Драматургия Василия Сигарева. Пьесы: Семья вурдалака, Пластилин, Яма, Чёрное молоко, Детектор лжи, Любовь у сливного бочка, Русское лото, Фантомные боли. 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E90084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E90084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E90084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0115ED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0115ED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E90084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E90084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читательского дневника с элементами эссе по прочитанным произведениям</w:t>
            </w:r>
          </w:p>
        </w:tc>
      </w:tr>
      <w:tr w:rsidR="000115ED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E90084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4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E90084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Зарождение новой стилистики. Драматургия Д. Данилова</w:t>
            </w:r>
          </w:p>
          <w:p w:rsidR="000115ED" w:rsidRDefault="00E90084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E90084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0115ED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E90084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0115ED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0115ED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E90084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E90084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читательск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ого дневника с элементами эссе по прочитанным произведениям</w:t>
            </w:r>
          </w:p>
        </w:tc>
      </w:tr>
      <w:tr w:rsidR="000115ED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E90084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4.</w:t>
            </w:r>
          </w:p>
        </w:tc>
        <w:tc>
          <w:tcPr>
            <w:tcW w:w="4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E90084">
            <w:pPr>
              <w:spacing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Драматургия Ивана Вырыпаева. Пьесы: Кислород, Бытие N2, Сны, Сахар, Валентинов День, Июль, Солнечная Линия, Пьяные, Иллюзии,   Волнение, Иранская Конференция, Танец «Дели» И Др. </w:t>
            </w:r>
          </w:p>
          <w:p w:rsidR="000115ED" w:rsidRDefault="000115ED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E90084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0115ED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E90084">
            <w:pPr>
              <w:spacing w:after="0" w:line="256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0115ED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0115ED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E90084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E90084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читательского дневника с элементами эссе по прочитанны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 произведениям</w:t>
            </w:r>
          </w:p>
        </w:tc>
      </w:tr>
      <w:tr w:rsidR="000115ED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0115ED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0115ED">
            <w:pPr>
              <w:spacing w:after="0" w:line="256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0115ED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0115ED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0115ED">
            <w:pPr>
              <w:spacing w:after="0" w:line="256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0115ED">
            <w:pPr>
              <w:spacing w:after="0" w:line="256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0115ED">
            <w:pPr>
              <w:spacing w:after="0" w:line="256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0115ED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E90084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Экзамен (6 семестр) - 36 </w:t>
            </w:r>
          </w:p>
        </w:tc>
      </w:tr>
      <w:tr w:rsidR="000115ED">
        <w:trPr>
          <w:gridBefore w:val="1"/>
          <w:gridAfter w:val="1"/>
          <w:wBefore w:w="22" w:type="dxa"/>
          <w:wAfter w:w="64" w:type="dxa"/>
          <w:trHeight w:val="298"/>
          <w:jc w:val="center"/>
        </w:trPr>
        <w:tc>
          <w:tcPr>
            <w:tcW w:w="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0115ED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E90084">
            <w:pPr>
              <w:spacing w:after="0" w:line="256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Итого: 180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0115ED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E90084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E90084">
            <w:pPr>
              <w:spacing w:after="0" w:line="256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0115ED">
            <w:pPr>
              <w:spacing w:after="0" w:line="256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0115ED">
            <w:pPr>
              <w:spacing w:after="0" w:line="256" w:lineRule="auto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E90084">
            <w:pPr>
              <w:shd w:val="clear" w:color="auto" w:fill="FFFFFF"/>
              <w:autoSpaceDE w:val="0"/>
              <w:snapToGrid w:val="0"/>
              <w:spacing w:line="25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76</w:t>
            </w:r>
          </w:p>
        </w:tc>
        <w:tc>
          <w:tcPr>
            <w:tcW w:w="1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0115ED" w:rsidRDefault="00E90084">
            <w:pPr>
              <w:shd w:val="clear" w:color="auto" w:fill="FFFFFF"/>
              <w:autoSpaceDE w:val="0"/>
              <w:spacing w:line="25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</w:t>
            </w:r>
          </w:p>
        </w:tc>
      </w:tr>
    </w:tbl>
    <w:p w:rsidR="000115ED" w:rsidRDefault="000115E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15ED" w:rsidRDefault="000115E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zh-CN"/>
        </w:rPr>
      </w:pPr>
    </w:p>
    <w:p w:rsidR="000115ED" w:rsidRDefault="00E9008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4.3. Содержание разделов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дисциплины (модуля)</w:t>
      </w:r>
    </w:p>
    <w:p w:rsidR="000115ED" w:rsidRDefault="00E9008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(дается в табличной или текстовой форме)</w:t>
      </w:r>
    </w:p>
    <w:p w:rsidR="000115ED" w:rsidRDefault="000115E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</w:p>
    <w:p w:rsidR="000115ED" w:rsidRDefault="00E90084">
      <w:pPr>
        <w:shd w:val="clear" w:color="auto" w:fill="FFFFFF"/>
        <w:spacing w:line="360" w:lineRule="auto"/>
        <w:ind w:left="176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 1 Художественные предпосылки процесса обновления  современной драматургии </w:t>
      </w:r>
      <w:r>
        <w:rPr>
          <w:rFonts w:ascii="Times New Roman" w:hAnsi="Times New Roman" w:cs="Times New Roman"/>
          <w:b/>
          <w:bCs/>
          <w:sz w:val="28"/>
          <w:szCs w:val="28"/>
        </w:rPr>
        <w:t>и театра. Проблема драматического героя. Человек в ситуации выбора, тип конфликта и способы его разрешения. Человек в сфере повседневности, проблема быта и бытия. Речевая организация, традиции полифонического диалога. Роль атмосферы в художественном мире п</w:t>
      </w:r>
      <w:r>
        <w:rPr>
          <w:rFonts w:ascii="Times New Roman" w:hAnsi="Times New Roman" w:cs="Times New Roman"/>
          <w:b/>
          <w:bCs/>
          <w:sz w:val="28"/>
          <w:szCs w:val="28"/>
        </w:rPr>
        <w:t>ьес «новой волны»</w:t>
      </w:r>
    </w:p>
    <w:p w:rsidR="000115ED" w:rsidRDefault="00E90084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Начало  формирования нового взгляда на  события современной жизни.   Обновление сценического языка. Приход молодых драматургов:  Н.Коляда, братья Пресняеовы, М.Курочкин, О.Мухина, С.Денисова, О.Богаев,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Ю.Клавдиев, П.Пряжко и др. </w:t>
      </w:r>
      <w:r>
        <w:rPr>
          <w:rFonts w:ascii="Times New Roman" w:hAnsi="Times New Roman" w:cs="Times New Roman"/>
          <w:sz w:val="28"/>
          <w:szCs w:val="28"/>
        </w:rPr>
        <w:t>Театральная и кинематографическая судьба  В.Сигарева, Д.Данилова и И.Вырыпаева</w:t>
      </w:r>
    </w:p>
    <w:p w:rsidR="000115ED" w:rsidRDefault="000115ED">
      <w:pPr>
        <w:tabs>
          <w:tab w:val="left" w:pos="708"/>
        </w:tabs>
        <w:spacing w:before="4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115ED" w:rsidRDefault="00E90084">
      <w:pPr>
        <w:shd w:val="clear" w:color="auto" w:fill="FFFFFF"/>
        <w:autoSpaceDE w:val="0"/>
        <w:spacing w:line="256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 2 Драматургия Василия Сигарева. Пьесы: Семья вурдалака, Пластилин, Яма, Чёрное молоко, Детектор лжи, Любовь у сливного бочка, Русское лото, Фантомные боли.  </w:t>
      </w:r>
    </w:p>
    <w:p w:rsidR="000115ED" w:rsidRDefault="00E900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именем В.Си</w:t>
      </w:r>
      <w:r>
        <w:rPr>
          <w:rFonts w:ascii="Times New Roman" w:hAnsi="Times New Roman" w:cs="Times New Roman"/>
          <w:sz w:val="28"/>
          <w:szCs w:val="28"/>
        </w:rPr>
        <w:t>гарева связано появление в современном театре термина «Новый народный реализм». В большинстве пьес этого автора местом действия является «заштатный промышленный городишко». Автобиографичность пьес. Сцены жестокости. Гиперреализм тяготеет к фантасмагории. Т</w:t>
      </w:r>
      <w:r>
        <w:rPr>
          <w:rFonts w:ascii="Times New Roman" w:hAnsi="Times New Roman" w:cs="Times New Roman"/>
          <w:sz w:val="28"/>
          <w:szCs w:val="28"/>
        </w:rPr>
        <w:t>рагические финалы. Пьесы растут как деревья. Авторский монолог в финале. Сюжета нет.</w:t>
      </w:r>
    </w:p>
    <w:p w:rsidR="000115ED" w:rsidRDefault="000115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15ED" w:rsidRDefault="00E90084">
      <w:pPr>
        <w:shd w:val="clear" w:color="auto" w:fill="FFFFFF"/>
        <w:autoSpaceDE w:val="0"/>
        <w:spacing w:line="256" w:lineRule="auto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 3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Зарождение новой стилистики. Драматургия Д. Данилова</w:t>
      </w:r>
    </w:p>
    <w:p w:rsidR="000115ED" w:rsidRDefault="00E900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Речевой натурализм, Способ записи текста – сочетает приёмы сценария и классической драмы.</w:t>
      </w:r>
    </w:p>
    <w:p w:rsidR="000115ED" w:rsidRDefault="00E90084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Драматургия Д. Данил</w:t>
      </w:r>
      <w:r>
        <w:rPr>
          <w:rFonts w:ascii="Times New Roman" w:hAnsi="Times New Roman" w:cs="Times New Roman"/>
          <w:sz w:val="28"/>
          <w:szCs w:val="28"/>
        </w:rPr>
        <w:t>ова. Пришёл в театр, потому что «это мир эксперимента и театр бурно развивается». Боль как основа пьесы. Результат хорошей пьесы – «душевный дискомфорт». «Надо идти не от идеи, а от конкретной интересной ситуации». Герой – не победная личность, а обычный ч</w:t>
      </w:r>
      <w:r>
        <w:rPr>
          <w:rFonts w:ascii="Times New Roman" w:hAnsi="Times New Roman" w:cs="Times New Roman"/>
          <w:sz w:val="28"/>
          <w:szCs w:val="28"/>
        </w:rPr>
        <w:t>еловек, который к подвигам не готов. Драматург должен любить всех персонажей. Пьесы: Выбрать троих, Что вы делали вчера вечером? Свидетельские показания, Сережа очень тупой, Человек из Подольска, Путь к сердцу.</w:t>
      </w:r>
    </w:p>
    <w:p w:rsidR="000115ED" w:rsidRDefault="00E90084">
      <w:pPr>
        <w:spacing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 4 Драматургия Ивана Вырыпаева. Пьесы: 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слород, Бытие N2, Сны, Сахар, Валентинов День, Июль, Солнечная Линия, Пьяные, Иллюзии,   Волнение, Иранская Конференция, Танец «Дели» и др. </w:t>
      </w:r>
    </w:p>
    <w:p w:rsidR="000115ED" w:rsidRDefault="00E90084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Драматургия И.Вырыпаева – богоискатель, в «кислороде» переписавший на новый лад библейский декалог. Его цель – выст</w:t>
      </w:r>
      <w:r>
        <w:rPr>
          <w:rFonts w:ascii="Times New Roman" w:hAnsi="Times New Roman" w:cs="Times New Roman"/>
          <w:sz w:val="28"/>
          <w:szCs w:val="28"/>
        </w:rPr>
        <w:t xml:space="preserve">роить прямой диалог со зрителем, проговорить с ним простые и важные вещи,  дать шанс «услышать шепот господа в своём сердце». Вырыпаев – Режиссёр: «Я занимаюсь совершенно традиционным театром». Пьесы: Кислород, Бытие N2, Сны, Сахар, Валентинов День, Июль, </w:t>
      </w:r>
      <w:r>
        <w:rPr>
          <w:rFonts w:ascii="Times New Roman" w:hAnsi="Times New Roman" w:cs="Times New Roman"/>
          <w:sz w:val="28"/>
          <w:szCs w:val="28"/>
        </w:rPr>
        <w:t xml:space="preserve">Солнечная Линия, Пьяные, Иллюзии,   Волнение, Иранская Конференция, Танец «Дели» И Др. </w:t>
      </w:r>
    </w:p>
    <w:p w:rsidR="000115ED" w:rsidRDefault="000115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115ED" w:rsidRDefault="000115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115ED" w:rsidRDefault="00E90084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 ОБРАЗОВАТЕЛЬНЫЕ ТЕХНОЛОГИИ </w:t>
      </w:r>
    </w:p>
    <w:p w:rsidR="000115ED" w:rsidRDefault="000115ED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15ED" w:rsidRDefault="000115ED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115ED" w:rsidRDefault="00E90084">
      <w:pPr>
        <w:pStyle w:val="a"/>
        <w:widowControl w:val="0"/>
        <w:numPr>
          <w:ilvl w:val="0"/>
          <w:numId w:val="0"/>
        </w:numPr>
        <w:suppressAutoHyphens/>
        <w:spacing w:before="0"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Освоение дисциплины предусматривает использование в учебном процессе активных и интерактивных форм проведения практических занятий (в частности, проведение практических занятий в форме ролевых игр, разбора конкретных ситуаций и других) в сочетании с самост</w:t>
      </w:r>
      <w:r>
        <w:rPr>
          <w:sz w:val="28"/>
          <w:szCs w:val="28"/>
        </w:rPr>
        <w:t xml:space="preserve">оятельной работой обучающихся с целью формирования и развития их </w:t>
      </w:r>
      <w:r>
        <w:rPr>
          <w:bCs/>
          <w:sz w:val="28"/>
          <w:szCs w:val="28"/>
        </w:rPr>
        <w:t>профессиональных</w:t>
      </w:r>
      <w:r>
        <w:rPr>
          <w:sz w:val="28"/>
          <w:szCs w:val="28"/>
        </w:rPr>
        <w:t xml:space="preserve"> навыков.</w:t>
      </w:r>
    </w:p>
    <w:p w:rsidR="000115ED" w:rsidRDefault="00E9008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освоения дисциплины предусмотрены творческие встречи с руководителями и работниками организаций, деятельность которых связана с видом реализуемой программы.</w:t>
      </w:r>
    </w:p>
    <w:p w:rsidR="000115ED" w:rsidRDefault="00E9008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Посещение театров с целью ознакомления с пьесами современных драматургов.</w:t>
      </w:r>
    </w:p>
    <w:p w:rsidR="000115ED" w:rsidRDefault="000115ED">
      <w:pPr>
        <w:tabs>
          <w:tab w:val="left" w:pos="1080"/>
        </w:tabs>
        <w:ind w:firstLine="60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0115ED" w:rsidRDefault="000115ED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</w:pPr>
    </w:p>
    <w:p w:rsidR="000115ED" w:rsidRDefault="00E90084">
      <w:pPr>
        <w:pStyle w:val="aff1"/>
        <w:numPr>
          <w:ilvl w:val="0"/>
          <w:numId w:val="3"/>
        </w:numPr>
        <w:tabs>
          <w:tab w:val="left" w:pos="708"/>
        </w:tabs>
        <w:spacing w:before="60"/>
        <w:contextualSpacing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</w:p>
    <w:p w:rsidR="000115ED" w:rsidRDefault="000115ED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0115ED" w:rsidRDefault="00E90084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Текущая и промежуточная аттестация по дисциплине осуществляется в со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ответствии со структурированным тематическим планом, а также фондом оценочных средств дисциплины, являющимся неотъемлемой частью учебно-методического комплекса.</w:t>
      </w:r>
    </w:p>
    <w:p w:rsidR="000115ED" w:rsidRDefault="00E90084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При проведении аттестаций по дисциплине применяется балльно-рейтинговая технология оценки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знаний студентов предусматривает проведение:</w:t>
      </w:r>
    </w:p>
    <w:p w:rsidR="000115ED" w:rsidRDefault="00E90084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текущего контроля успеваемости студентов;</w:t>
      </w:r>
    </w:p>
    <w:p w:rsidR="000115ED" w:rsidRDefault="00E90084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- промежуточной аттестации успеваемости студентов.</w:t>
      </w:r>
    </w:p>
    <w:p w:rsidR="000115ED" w:rsidRDefault="00E90084">
      <w:pPr>
        <w:widowControl w:val="0"/>
        <w:tabs>
          <w:tab w:val="left" w:pos="1134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Текущий контроль – это непрерывно осуществляемое наблюдение за уровнем усвоения знаний и формирования умений и навык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ов в течение семестра. </w:t>
      </w:r>
    </w:p>
    <w:p w:rsidR="000115ED" w:rsidRDefault="00E90084">
      <w:pPr>
        <w:widowControl w:val="0"/>
        <w:tabs>
          <w:tab w:val="left" w:pos="1134"/>
        </w:tabs>
        <w:snapToGri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Промежуточная аттестация – это вид контроля, предусмотренный рабочим учебным планом направления подготовки, осуществляется в ходе экзамена. </w:t>
      </w:r>
    </w:p>
    <w:p w:rsidR="000115ED" w:rsidRDefault="000115ED">
      <w:pPr>
        <w:widowControl w:val="0"/>
        <w:tabs>
          <w:tab w:val="left" w:pos="1134"/>
        </w:tabs>
        <w:snapToGri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115ED" w:rsidRDefault="00E900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6.1. Система оценивания</w:t>
      </w:r>
      <w:r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  <w:footnoteReference w:id="1"/>
      </w:r>
    </w:p>
    <w:p w:rsidR="000115ED" w:rsidRDefault="00E900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574"/>
        <w:gridCol w:w="6861"/>
      </w:tblGrid>
      <w:tr w:rsidR="000115ED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0115ED" w:rsidRDefault="00E900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0115ED" w:rsidRDefault="00E900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Оценка</w:t>
            </w:r>
          </w:p>
        </w:tc>
      </w:tr>
      <w:tr w:rsidR="000115ED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15ED" w:rsidRDefault="00E900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15ED" w:rsidRDefault="00011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0115ED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15ED" w:rsidRDefault="00E900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- опрос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15ED" w:rsidRDefault="00E900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зачтено/не </w:t>
            </w: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зачтено</w:t>
            </w:r>
          </w:p>
        </w:tc>
      </w:tr>
      <w:tr w:rsidR="000115ED">
        <w:trPr>
          <w:trHeight w:val="214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15ED" w:rsidRDefault="00E900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- участие в дискуссии на семинаре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15ED" w:rsidRDefault="00E900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                             </w:t>
            </w:r>
          </w:p>
        </w:tc>
      </w:tr>
      <w:tr w:rsidR="000115ED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15ED" w:rsidRDefault="00011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115ED" w:rsidRDefault="00011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0115ED">
        <w:trPr>
          <w:trHeight w:val="286"/>
          <w:jc w:val="center"/>
        </w:trPr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D" w:rsidRDefault="00E900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- тестовые задания</w:t>
            </w:r>
          </w:p>
        </w:tc>
        <w:tc>
          <w:tcPr>
            <w:tcW w:w="363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5ED" w:rsidRDefault="00E900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Зачтено (не менее 50% ответов даны правильно) / не зачтено (менее 50 % ответов даны правильно)</w:t>
            </w:r>
          </w:p>
        </w:tc>
      </w:tr>
      <w:tr w:rsidR="000115ED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0115ED" w:rsidRDefault="00E900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  <w:p w:rsidR="000115ED" w:rsidRDefault="00E900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Зачёт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0115ED" w:rsidRDefault="00011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0115ED" w:rsidRDefault="00011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0115ED" w:rsidRDefault="00E900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Зачтено / не зачтено</w:t>
            </w:r>
          </w:p>
        </w:tc>
      </w:tr>
    </w:tbl>
    <w:p w:rsidR="000115ED" w:rsidRDefault="00E900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</w:p>
    <w:p w:rsidR="000115ED" w:rsidRDefault="00E900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6.2. Критерии оценки результатов по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дисциплине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2"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115ED" w:rsidRDefault="000115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27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6497"/>
      </w:tblGrid>
      <w:tr w:rsidR="000115ED">
        <w:tc>
          <w:tcPr>
            <w:tcW w:w="2830" w:type="dxa"/>
          </w:tcPr>
          <w:p w:rsidR="000115ED" w:rsidRDefault="00E900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 xml:space="preserve">Оценка по </w:t>
            </w:r>
          </w:p>
          <w:p w:rsidR="000115ED" w:rsidRDefault="00E90084">
            <w:pPr>
              <w:tabs>
                <w:tab w:val="left" w:pos="426"/>
              </w:tabs>
              <w:ind w:right="463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дисциплине</w:t>
            </w:r>
          </w:p>
        </w:tc>
        <w:tc>
          <w:tcPr>
            <w:tcW w:w="6497" w:type="dxa"/>
          </w:tcPr>
          <w:p w:rsidR="000115ED" w:rsidRDefault="00E90084">
            <w:pPr>
              <w:tabs>
                <w:tab w:val="left" w:pos="426"/>
              </w:tabs>
              <w:ind w:right="463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0115ED">
        <w:tc>
          <w:tcPr>
            <w:tcW w:w="2830" w:type="dxa"/>
          </w:tcPr>
          <w:p w:rsidR="000115ED" w:rsidRDefault="00E90084">
            <w:pPr>
              <w:tabs>
                <w:tab w:val="left" w:pos="426"/>
              </w:tabs>
              <w:ind w:right="46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«Отлично»/ зачтено</w:t>
            </w:r>
          </w:p>
        </w:tc>
        <w:tc>
          <w:tcPr>
            <w:tcW w:w="6497" w:type="dxa"/>
          </w:tcPr>
          <w:p w:rsidR="000115ED" w:rsidRDefault="00E90084">
            <w:pPr>
              <w:ind w:right="463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результатам обучения в формате «знать-уметь-владеть») в полном объеме на уровне «высокий».</w:t>
            </w:r>
          </w:p>
          <w:p w:rsidR="000115ED" w:rsidRDefault="00E90084">
            <w:pPr>
              <w:ind w:right="46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 этом студент глубоко и всесторонне усвоил проблему;</w:t>
            </w:r>
          </w:p>
          <w:p w:rsidR="000115ED" w:rsidRDefault="00E90084">
            <w:pPr>
              <w:ind w:right="46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студент глубоко и всесторонне усвоил проблему; </w:t>
            </w:r>
          </w:p>
          <w:p w:rsidR="000115ED" w:rsidRDefault="00E90084">
            <w:pPr>
              <w:ind w:right="46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уверенно, логично, последовательно и грамотно его излагает; </w:t>
            </w:r>
          </w:p>
          <w:p w:rsidR="000115ED" w:rsidRDefault="00E90084">
            <w:pPr>
              <w:ind w:right="46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опираясь на знания основной и дополнительной литературы, тесно привязывает усвоенные научные положения с практической деятельностью;</w:t>
            </w:r>
          </w:p>
          <w:p w:rsidR="000115ED" w:rsidRDefault="00E90084">
            <w:pPr>
              <w:ind w:right="46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 - умело обосновывает и аргументирует выдвигаемые им идеи;</w:t>
            </w:r>
          </w:p>
          <w:p w:rsidR="000115ED" w:rsidRDefault="00E90084">
            <w:pPr>
              <w:ind w:right="46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- делает выводы и обобщения;</w:t>
            </w:r>
          </w:p>
          <w:p w:rsidR="000115ED" w:rsidRDefault="00E90084">
            <w:pPr>
              <w:ind w:right="46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- свободно владеет терминологией по дисциплине</w:t>
            </w:r>
          </w:p>
        </w:tc>
      </w:tr>
      <w:tr w:rsidR="000115ED">
        <w:tc>
          <w:tcPr>
            <w:tcW w:w="2830" w:type="dxa"/>
          </w:tcPr>
          <w:p w:rsidR="000115ED" w:rsidRDefault="00E90084">
            <w:pPr>
              <w:tabs>
                <w:tab w:val="left" w:pos="426"/>
              </w:tabs>
              <w:ind w:right="46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«Хорошо»/ зачтено</w:t>
            </w:r>
          </w:p>
        </w:tc>
        <w:tc>
          <w:tcPr>
            <w:tcW w:w="6497" w:type="dxa"/>
          </w:tcPr>
          <w:p w:rsidR="000115ED" w:rsidRDefault="00E90084">
            <w:pPr>
              <w:ind w:right="463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«знать-уметь-владеть») 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на уровне «хороший».</w:t>
            </w:r>
          </w:p>
          <w:p w:rsidR="000115ED" w:rsidRDefault="00E90084">
            <w:pPr>
              <w:ind w:right="46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 xml:space="preserve">При этом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студент твердо усвоил тему, грамотно и по существу излагает ее, опираясь на знания основной литературы;</w:t>
            </w:r>
          </w:p>
          <w:p w:rsidR="000115ED" w:rsidRDefault="00E90084">
            <w:pPr>
              <w:ind w:right="46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студент твердо усвоил тему, грамотно и по существу излагает ее, опираясь на знания основной литературы; - не допускает с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ущественных неточностей; - увязывает усвоенные знания с практической деятельностью; - аргументирует научные положения; - делает выводы и обобщения; - владеет терминологией по дисциплине</w:t>
            </w:r>
          </w:p>
          <w:p w:rsidR="000115ED" w:rsidRDefault="000115ED">
            <w:pPr>
              <w:ind w:right="46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0115ED">
        <w:tc>
          <w:tcPr>
            <w:tcW w:w="2830" w:type="dxa"/>
          </w:tcPr>
          <w:p w:rsidR="000115ED" w:rsidRDefault="00E90084">
            <w:pPr>
              <w:tabs>
                <w:tab w:val="left" w:pos="426"/>
              </w:tabs>
              <w:ind w:right="18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«Удовлетворительно»/ зачтено</w:t>
            </w:r>
          </w:p>
        </w:tc>
        <w:tc>
          <w:tcPr>
            <w:tcW w:w="6497" w:type="dxa"/>
          </w:tcPr>
          <w:p w:rsidR="000115ED" w:rsidRDefault="00E90084">
            <w:pPr>
              <w:ind w:right="463"/>
              <w:jc w:val="both"/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Выставляется обучающемуся, если компет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енция, закрепленная за дисциплиной, сформирована (по индикаторам/ результатам обучения в формате знать-уметь-владеть) на уровне «удовлетворительный».</w:t>
            </w:r>
          </w:p>
          <w:p w:rsidR="000115ED" w:rsidRDefault="00E90084">
            <w:pPr>
              <w:ind w:right="46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тема раскрыта недостаточно четко и полно, то есть студент освоил проблему, по существу излагает ее, опираясь на знания только основной литературы; </w:t>
            </w:r>
          </w:p>
          <w:p w:rsidR="000115ED" w:rsidRDefault="00E90084">
            <w:pPr>
              <w:ind w:right="46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допускает несущественные ошибки и неточности;</w:t>
            </w:r>
          </w:p>
          <w:p w:rsidR="000115ED" w:rsidRDefault="00E90084">
            <w:pPr>
              <w:ind w:right="46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- испытывает затруднения в практическом применении психологических знаний; </w:t>
            </w:r>
          </w:p>
          <w:p w:rsidR="000115ED" w:rsidRDefault="00E90084">
            <w:pPr>
              <w:ind w:right="46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слабо аргументирует научные положения; </w:t>
            </w:r>
          </w:p>
          <w:p w:rsidR="000115ED" w:rsidRDefault="00E90084">
            <w:pPr>
              <w:ind w:right="46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- затрудняется в формулировании выводов и обобщений;</w:t>
            </w:r>
          </w:p>
          <w:p w:rsidR="000115ED" w:rsidRDefault="00E90084">
            <w:pPr>
              <w:ind w:right="46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- частично владеет терминологией по дисциплине</w:t>
            </w:r>
          </w:p>
        </w:tc>
      </w:tr>
      <w:tr w:rsidR="000115ED">
        <w:tc>
          <w:tcPr>
            <w:tcW w:w="2830" w:type="dxa"/>
          </w:tcPr>
          <w:p w:rsidR="000115ED" w:rsidRDefault="00E90084">
            <w:pPr>
              <w:tabs>
                <w:tab w:val="left" w:pos="426"/>
              </w:tabs>
              <w:ind w:left="-104" w:right="38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«Неудовлетворительно»/ не зачтено</w:t>
            </w:r>
          </w:p>
        </w:tc>
        <w:tc>
          <w:tcPr>
            <w:tcW w:w="6497" w:type="dxa"/>
          </w:tcPr>
          <w:p w:rsidR="000115ED" w:rsidRDefault="00E90084">
            <w:pPr>
              <w:ind w:right="463"/>
              <w:jc w:val="both"/>
              <w:rPr>
                <w:rFonts w:ascii="Times New Roman" w:hAnsi="Times New Roman" w:cs="Times New Roman"/>
                <w:bCs/>
                <w:color w:val="000000" w:themeColor="text1"/>
                <w:spacing w:val="-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iCs/>
                <w:color w:val="000000" w:themeColor="text1"/>
                <w:sz w:val="28"/>
                <w:szCs w:val="28"/>
                <w:lang w:eastAsia="ru-RU"/>
              </w:rPr>
              <w:t>ыставляется обучающемуся, если компетенция, закрепленная за дисциплиной, не сформирована (по индикаторам/ результатам обучения в формате «знать-уметь-владеть»)</w:t>
            </w:r>
            <w:r>
              <w:rPr>
                <w:rFonts w:ascii="Times New Roman" w:hAnsi="Times New Roman" w:cs="Times New Roman"/>
                <w:bCs/>
                <w:color w:val="000000" w:themeColor="text1"/>
                <w:spacing w:val="-9"/>
                <w:sz w:val="28"/>
                <w:szCs w:val="28"/>
              </w:rPr>
              <w:t>, то есть результаты обучения ниже удовлетворительного уровня.</w:t>
            </w:r>
          </w:p>
          <w:p w:rsidR="000115ED" w:rsidRDefault="00E90084">
            <w:pPr>
              <w:ind w:right="46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студент не усвоил значительной части проблемы; </w:t>
            </w:r>
          </w:p>
          <w:p w:rsidR="000115ED" w:rsidRDefault="00E90084">
            <w:pPr>
              <w:ind w:right="46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- допускает существенные ошибки и неточности при рассмотрении ее; </w:t>
            </w:r>
          </w:p>
          <w:p w:rsidR="000115ED" w:rsidRDefault="00E90084">
            <w:pPr>
              <w:ind w:right="46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испытывает трудности в практическом применении знаний; - не может аргументировать научные положения; - не формулирует выводов и обобщений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0115ED" w:rsidRDefault="00E90084">
            <w:pPr>
              <w:ind w:right="463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- не владеет терминологией по дисциплине</w:t>
            </w:r>
          </w:p>
        </w:tc>
      </w:tr>
    </w:tbl>
    <w:p w:rsidR="000115ED" w:rsidRDefault="000115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5ED" w:rsidRDefault="000115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5ED" w:rsidRDefault="000115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5ED" w:rsidRDefault="000115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115ED" w:rsidRDefault="00E90084">
      <w:pPr>
        <w:pStyle w:val="aff1"/>
        <w:numPr>
          <w:ilvl w:val="1"/>
          <w:numId w:val="3"/>
        </w:numPr>
        <w:contextualSpacing/>
        <w:jc w:val="both"/>
        <w:rPr>
          <w:b/>
          <w:i/>
          <w:sz w:val="28"/>
          <w:szCs w:val="28"/>
          <w:lang w:eastAsia="ru-RU"/>
        </w:rPr>
      </w:pPr>
      <w:r>
        <w:rPr>
          <w:b/>
          <w:i/>
          <w:sz w:val="28"/>
          <w:szCs w:val="28"/>
          <w:lang w:eastAsia="ru-RU"/>
        </w:rPr>
        <w:t xml:space="preserve">Оценочные средства </w:t>
      </w:r>
      <w:r>
        <w:rPr>
          <w:b/>
          <w:i/>
          <w:iCs/>
          <w:sz w:val="28"/>
          <w:szCs w:val="28"/>
          <w:lang w:eastAsia="ru-RU"/>
        </w:rPr>
        <w:t>(материалы)</w:t>
      </w:r>
      <w:r>
        <w:rPr>
          <w:b/>
          <w:i/>
          <w:sz w:val="28"/>
          <w:szCs w:val="28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0115ED" w:rsidRDefault="000115ED">
      <w:pPr>
        <w:widowControl w:val="0"/>
        <w:tabs>
          <w:tab w:val="left" w:pos="17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5ED" w:rsidRDefault="00E90084">
      <w:pPr>
        <w:widowControl w:val="0"/>
        <w:tabs>
          <w:tab w:val="left" w:pos="176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Осуществляется контроль сформированности компетенции </w:t>
      </w:r>
      <w:r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ПК-9 - </w:t>
      </w:r>
      <w:r>
        <w:rPr>
          <w:rFonts w:ascii="Times New Roman" w:hAnsi="Times New Roman" w:cs="Times New Roman"/>
          <w:sz w:val="28"/>
          <w:szCs w:val="28"/>
        </w:rPr>
        <w:t xml:space="preserve">Способен к осознанному </w:t>
      </w:r>
      <w:r>
        <w:rPr>
          <w:rFonts w:ascii="Times New Roman" w:hAnsi="Times New Roman" w:cs="Times New Roman"/>
          <w:sz w:val="28"/>
          <w:szCs w:val="28"/>
        </w:rPr>
        <w:t>пониманию взаимодействия и взаимосвязи драматургии театра и кино с литературой, изобразительным искусством, музыкой и другими искусствами</w:t>
      </w:r>
    </w:p>
    <w:p w:rsidR="000115ED" w:rsidRDefault="000115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0115ED" w:rsidRDefault="000115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:rsidR="000115ED" w:rsidRDefault="00E9008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Типовые контрольные задания или иные материалы, необходимые для оценки знаний, умений, навыков и (или) опыта деятель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ности, характеризующих этапы формирования компетенций в процессе освоения образовательной программы </w:t>
      </w:r>
    </w:p>
    <w:p w:rsidR="000115ED" w:rsidRDefault="000115ED">
      <w:pPr>
        <w:widowControl w:val="0"/>
        <w:spacing w:after="6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0115ED" w:rsidRDefault="00E90084">
      <w:pPr>
        <w:widowControl w:val="0"/>
        <w:spacing w:after="6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</w:pPr>
      <w:r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  <w:t>Примерные темы для эссе:</w:t>
      </w:r>
    </w:p>
    <w:p w:rsidR="000115ED" w:rsidRDefault="000115ED">
      <w:pPr>
        <w:widowControl w:val="0"/>
        <w:spacing w:after="6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eastAsia="zh-CN"/>
        </w:rPr>
      </w:pPr>
    </w:p>
    <w:p w:rsidR="000115ED" w:rsidRDefault="00E90084">
      <w:pPr>
        <w:pStyle w:val="aff1"/>
        <w:widowControl w:val="0"/>
        <w:numPr>
          <w:ilvl w:val="0"/>
          <w:numId w:val="4"/>
        </w:numPr>
        <w:spacing w:after="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Сравнительный анализ текста пьесы и его сценической интерпретации.</w:t>
      </w:r>
    </w:p>
    <w:p w:rsidR="000115ED" w:rsidRDefault="00E90084">
      <w:pPr>
        <w:pStyle w:val="aff1"/>
        <w:widowControl w:val="0"/>
        <w:numPr>
          <w:ilvl w:val="0"/>
          <w:numId w:val="4"/>
        </w:numPr>
        <w:spacing w:after="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Дать развернутый ответ- как название пьесы отражается в содер</w:t>
      </w:r>
      <w:r>
        <w:rPr>
          <w:rFonts w:eastAsia="Calibri"/>
          <w:sz w:val="28"/>
          <w:szCs w:val="28"/>
        </w:rPr>
        <w:t>жании самой пьесы? И насколько сохраняется этот авторский замысел в спектакле? Привести пример из просмотренного спектакля.</w:t>
      </w:r>
    </w:p>
    <w:p w:rsidR="000115ED" w:rsidRDefault="00E90084">
      <w:pPr>
        <w:pStyle w:val="aff1"/>
        <w:widowControl w:val="0"/>
        <w:numPr>
          <w:ilvl w:val="0"/>
          <w:numId w:val="4"/>
        </w:numPr>
        <w:spacing w:after="6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Проследить в содержаниях нескольких пьес </w:t>
      </w:r>
      <w:r>
        <w:rPr>
          <w:rFonts w:eastAsia="Arial Unicode MS"/>
          <w:sz w:val="28"/>
          <w:szCs w:val="28"/>
        </w:rPr>
        <w:t>(пьесы на выбор обучающегося)</w:t>
      </w:r>
      <w:r>
        <w:rPr>
          <w:rFonts w:eastAsia="Calibri"/>
          <w:sz w:val="28"/>
          <w:szCs w:val="28"/>
        </w:rPr>
        <w:t xml:space="preserve"> разработку определенной темы. Дать определение этой темы</w:t>
      </w:r>
    </w:p>
    <w:p w:rsidR="000115ED" w:rsidRDefault="000115ED">
      <w:pPr>
        <w:widowControl w:val="0"/>
        <w:spacing w:after="6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zh-CN"/>
        </w:rPr>
      </w:pPr>
    </w:p>
    <w:p w:rsidR="000115ED" w:rsidRDefault="000115ED">
      <w:pPr>
        <w:widowControl w:val="0"/>
        <w:spacing w:after="6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zh-CN"/>
        </w:rPr>
      </w:pPr>
    </w:p>
    <w:p w:rsidR="000115ED" w:rsidRDefault="000115ED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</w:p>
    <w:p w:rsidR="000115ED" w:rsidRDefault="00E90084"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ascii="Times New Roman" w:eastAsia="Calibri" w:hAnsi="Times New Roman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  <w:t>Контрольные практические задания:</w:t>
      </w:r>
    </w:p>
    <w:p w:rsidR="000115ED" w:rsidRDefault="00E90084">
      <w:pPr>
        <w:tabs>
          <w:tab w:val="left" w:pos="708"/>
        </w:tabs>
        <w:spacing w:after="0" w:line="240" w:lineRule="auto"/>
        <w:ind w:left="360"/>
        <w:rPr>
          <w:rFonts w:ascii="Times New Roman" w:eastAsia="Arial Unicode MS" w:hAnsi="Times New Roman" w:cs="Times New Roman"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zh-CN"/>
        </w:rPr>
        <w:t xml:space="preserve"> </w:t>
      </w:r>
    </w:p>
    <w:p w:rsidR="000115ED" w:rsidRDefault="00E90084">
      <w:pPr>
        <w:pStyle w:val="aff1"/>
        <w:numPr>
          <w:ilvl w:val="0"/>
          <w:numId w:val="5"/>
        </w:numPr>
        <w:tabs>
          <w:tab w:val="left" w:pos="708"/>
        </w:tabs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Задание: Предложить импровизацию на тему первой встречи (знакомства) двух героев в одной из пьес изучаемых авторов</w:t>
      </w:r>
    </w:p>
    <w:p w:rsidR="000115ED" w:rsidRDefault="00E90084">
      <w:pPr>
        <w:pStyle w:val="aff1"/>
        <w:numPr>
          <w:ilvl w:val="0"/>
          <w:numId w:val="5"/>
        </w:numPr>
        <w:tabs>
          <w:tab w:val="left" w:pos="708"/>
        </w:tabs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Задание: Сочинить и изложить предысторию появления в пьесе персонажа, разрушившего спокойную атмосферу (в</w:t>
      </w:r>
      <w:r>
        <w:rPr>
          <w:rFonts w:eastAsia="Arial Unicode MS"/>
          <w:sz w:val="28"/>
          <w:szCs w:val="28"/>
        </w:rPr>
        <w:t xml:space="preserve"> доме, на работе, на улице)</w:t>
      </w:r>
    </w:p>
    <w:p w:rsidR="000115ED" w:rsidRDefault="00E90084">
      <w:pPr>
        <w:pStyle w:val="aff1"/>
        <w:numPr>
          <w:ilvl w:val="0"/>
          <w:numId w:val="5"/>
        </w:numPr>
        <w:tabs>
          <w:tab w:val="left" w:pos="708"/>
        </w:tabs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Задание: Рассказать сюжет жизни персонажа, о котором говорят в пьесе, но он либо не является совсем, либо появляется на одно мгновение (пьеса на выбор обучающегося)</w:t>
      </w:r>
    </w:p>
    <w:p w:rsidR="000115ED" w:rsidRDefault="000115ED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8"/>
          <w:szCs w:val="28"/>
          <w:lang w:eastAsia="zh-CN"/>
        </w:rPr>
      </w:pPr>
    </w:p>
    <w:p w:rsidR="000115ED" w:rsidRDefault="000115ED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8"/>
          <w:szCs w:val="28"/>
          <w:lang w:eastAsia="zh-CN"/>
        </w:rPr>
      </w:pPr>
    </w:p>
    <w:p w:rsidR="000115ED" w:rsidRDefault="000115ED">
      <w:pPr>
        <w:spacing w:before="100" w:after="100" w:line="213" w:lineRule="atLeast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ko-KR" w:bidi="sa-IN"/>
        </w:rPr>
      </w:pPr>
    </w:p>
    <w:p w:rsidR="000115ED" w:rsidRDefault="00E90084">
      <w:pPr>
        <w:pStyle w:val="Standard"/>
        <w:spacing w:line="360" w:lineRule="auto"/>
        <w:rPr>
          <w:b/>
          <w:color w:val="000000" w:themeColor="text1"/>
          <w:spacing w:val="-1"/>
          <w:sz w:val="28"/>
          <w:szCs w:val="28"/>
          <w:u w:val="single"/>
        </w:rPr>
      </w:pPr>
      <w:r>
        <w:rPr>
          <w:b/>
          <w:color w:val="000000" w:themeColor="text1"/>
          <w:spacing w:val="-1"/>
          <w:sz w:val="28"/>
          <w:szCs w:val="28"/>
          <w:u w:val="single"/>
        </w:rPr>
        <w:t>Примерные вопросы для промежуточного контроля:</w:t>
      </w:r>
    </w:p>
    <w:p w:rsidR="000115ED" w:rsidRDefault="00E90084">
      <w:pPr>
        <w:pStyle w:val="aff1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Художественные предпосылки процесса обновления в драматургии и театре. </w:t>
      </w:r>
    </w:p>
    <w:p w:rsidR="000115ED" w:rsidRDefault="00E90084">
      <w:pPr>
        <w:pStyle w:val="aff1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Проблема драматического героя. Человек в ситуации выбора, тип конфликта и способы его разрешения. </w:t>
      </w:r>
    </w:p>
    <w:p w:rsidR="000115ED" w:rsidRDefault="00E90084">
      <w:pPr>
        <w:pStyle w:val="aff1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Человек в сфере повседневности, проблема быта и бытия.</w:t>
      </w:r>
    </w:p>
    <w:p w:rsidR="000115ED" w:rsidRDefault="00E90084">
      <w:pPr>
        <w:pStyle w:val="aff1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Речевая организация, традиции</w:t>
      </w:r>
      <w:r>
        <w:rPr>
          <w:sz w:val="28"/>
          <w:szCs w:val="28"/>
        </w:rPr>
        <w:t xml:space="preserve"> полифонического диалога. </w:t>
      </w:r>
    </w:p>
    <w:p w:rsidR="000115ED" w:rsidRDefault="00E90084">
      <w:pPr>
        <w:pStyle w:val="aff1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Роль атмосферы в художественном мире пьес «новой волны». </w:t>
      </w:r>
    </w:p>
    <w:p w:rsidR="000115ED" w:rsidRDefault="00E90084">
      <w:pPr>
        <w:pStyle w:val="aff1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Зарождение новой стилистики.    </w:t>
      </w:r>
    </w:p>
    <w:p w:rsidR="000115ED" w:rsidRDefault="000115ED">
      <w:pPr>
        <w:pStyle w:val="Standard"/>
        <w:tabs>
          <w:tab w:val="right" w:leader="underscore" w:pos="8505"/>
        </w:tabs>
        <w:spacing w:line="360" w:lineRule="auto"/>
        <w:rPr>
          <w:b/>
          <w:bCs/>
          <w:iCs/>
          <w:color w:val="FF0000"/>
          <w:spacing w:val="-1"/>
          <w:sz w:val="28"/>
          <w:szCs w:val="28"/>
          <w:u w:val="single"/>
        </w:rPr>
      </w:pPr>
    </w:p>
    <w:p w:rsidR="000115ED" w:rsidRDefault="00E90084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Style w:val="submenu-table"/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Методические указания студентам по подготовке к экзамену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br/>
      </w:r>
    </w:p>
    <w:p w:rsidR="000115ED" w:rsidRDefault="00E90084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>Примерные вопросы к экзамену:</w:t>
      </w:r>
    </w:p>
    <w:p w:rsidR="000115ED" w:rsidRDefault="00E90084">
      <w:pPr>
        <w:pStyle w:val="aff1"/>
        <w:numPr>
          <w:ilvl w:val="0"/>
          <w:numId w:val="7"/>
        </w:numPr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Что повлияло на появление новых форм театрального</w:t>
      </w:r>
      <w:r>
        <w:rPr>
          <w:color w:val="000000" w:themeColor="text1"/>
          <w:sz w:val="28"/>
          <w:szCs w:val="28"/>
        </w:rPr>
        <w:t xml:space="preserve"> искусства в России? Когда это происходило?</w:t>
      </w:r>
    </w:p>
    <w:p w:rsidR="000115ED" w:rsidRDefault="00E90084">
      <w:pPr>
        <w:pStyle w:val="aff1"/>
        <w:numPr>
          <w:ilvl w:val="0"/>
          <w:numId w:val="7"/>
        </w:numPr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Перечислить названия театров, родившихся  в новых условиях жизни</w:t>
      </w:r>
    </w:p>
    <w:p w:rsidR="000115ED" w:rsidRDefault="00E90084">
      <w:pPr>
        <w:pStyle w:val="aff1"/>
        <w:numPr>
          <w:ilvl w:val="0"/>
          <w:numId w:val="7"/>
        </w:numPr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Раскрыть содержание творческой работы данных театров, их репертуар</w:t>
      </w:r>
    </w:p>
    <w:p w:rsidR="000115ED" w:rsidRDefault="00E90084">
      <w:pPr>
        <w:pStyle w:val="aff1"/>
        <w:numPr>
          <w:ilvl w:val="0"/>
          <w:numId w:val="7"/>
        </w:numPr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Дать творческий портрет драматурга В.Сигарева</w:t>
      </w:r>
    </w:p>
    <w:p w:rsidR="000115ED" w:rsidRDefault="00E90084">
      <w:pPr>
        <w:pStyle w:val="aff1"/>
        <w:numPr>
          <w:ilvl w:val="0"/>
          <w:numId w:val="7"/>
        </w:numPr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Ра скрыть «способ записи текста, </w:t>
      </w:r>
      <w:r>
        <w:rPr>
          <w:color w:val="000000" w:themeColor="text1"/>
          <w:sz w:val="28"/>
          <w:szCs w:val="28"/>
        </w:rPr>
        <w:t>как сочетание приёмов сценария и классической драмы» Д.Данилова</w:t>
      </w:r>
    </w:p>
    <w:p w:rsidR="000115ED" w:rsidRDefault="00E90084">
      <w:pPr>
        <w:pStyle w:val="aff1"/>
        <w:numPr>
          <w:ilvl w:val="0"/>
          <w:numId w:val="7"/>
        </w:numPr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Автор новой драмы И.Вырыпаев. Его пьесы, фильмы, статьи</w:t>
      </w:r>
    </w:p>
    <w:p w:rsidR="000115ED" w:rsidRDefault="00E90084">
      <w:pPr>
        <w:pStyle w:val="aff1"/>
        <w:numPr>
          <w:ilvl w:val="0"/>
          <w:numId w:val="7"/>
        </w:numPr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Ольга Шакина о П.Пряжко и его «Поле» текст. Сранить с постановкой спектакля «Поле» реж. Ф.Григорьяна</w:t>
      </w:r>
    </w:p>
    <w:p w:rsidR="000115ED" w:rsidRDefault="00E90084">
      <w:pPr>
        <w:pStyle w:val="aff1"/>
        <w:numPr>
          <w:ilvl w:val="0"/>
          <w:numId w:val="7"/>
        </w:numPr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Русский Шекспир – Николай Коляда. П</w:t>
      </w:r>
      <w:r>
        <w:rPr>
          <w:color w:val="000000" w:themeColor="text1"/>
          <w:sz w:val="28"/>
          <w:szCs w:val="28"/>
        </w:rPr>
        <w:t>ьесы, постановки, свой театр, преподавание на курсе драматургов, интервью, статьи о театре.</w:t>
      </w:r>
    </w:p>
    <w:p w:rsidR="000115ED" w:rsidRDefault="00E90084">
      <w:pPr>
        <w:pStyle w:val="aff1"/>
        <w:numPr>
          <w:ilvl w:val="0"/>
          <w:numId w:val="7"/>
        </w:numPr>
        <w:contextualSpacing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Общая характеристика творчества драматурга Саши Денисовой</w:t>
      </w:r>
    </w:p>
    <w:p w:rsidR="000115ED" w:rsidRDefault="000115ED">
      <w:pPr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0115ED" w:rsidRDefault="000115ED">
      <w:pPr>
        <w:contextualSpacing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0115ED" w:rsidRDefault="000115E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0115ED" w:rsidRDefault="00E90084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Критерии рейтинговой оценки на экзамене:</w:t>
      </w:r>
    </w:p>
    <w:p w:rsidR="000115ED" w:rsidRDefault="000115ED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0"/>
        <w:gridCol w:w="1051"/>
      </w:tblGrid>
      <w:tr w:rsidR="000115ED">
        <w:tc>
          <w:tcPr>
            <w:tcW w:w="4451" w:type="pct"/>
          </w:tcPr>
          <w:p w:rsidR="000115ED" w:rsidRDefault="00E9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 оценивания</w:t>
            </w:r>
          </w:p>
        </w:tc>
        <w:tc>
          <w:tcPr>
            <w:tcW w:w="549" w:type="pct"/>
          </w:tcPr>
          <w:p w:rsidR="000115ED" w:rsidRDefault="00E900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0115ED">
        <w:tc>
          <w:tcPr>
            <w:tcW w:w="4451" w:type="pct"/>
          </w:tcPr>
          <w:p w:rsidR="000115ED" w:rsidRDefault="00E9008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Убедительность:</w:t>
            </w:r>
          </w:p>
          <w:p w:rsidR="000115ED" w:rsidRDefault="00E9008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хорошее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понимание вопроса, стремление разъяснить его с научных позиций.</w:t>
            </w:r>
          </w:p>
        </w:tc>
        <w:tc>
          <w:tcPr>
            <w:tcW w:w="549" w:type="pct"/>
          </w:tcPr>
          <w:p w:rsidR="000115ED" w:rsidRDefault="00E9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115ED">
        <w:tc>
          <w:tcPr>
            <w:tcW w:w="4451" w:type="pct"/>
            <w:tcBorders>
              <w:bottom w:val="single" w:sz="4" w:space="0" w:color="auto"/>
            </w:tcBorders>
          </w:tcPr>
          <w:p w:rsidR="000115ED" w:rsidRDefault="00E9008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Эмоциональность:</w:t>
            </w:r>
          </w:p>
          <w:p w:rsidR="000115ED" w:rsidRDefault="00E9008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умение интересно подать материал, наличие личностного отношения к нему.</w:t>
            </w:r>
          </w:p>
        </w:tc>
        <w:tc>
          <w:tcPr>
            <w:tcW w:w="549" w:type="pct"/>
          </w:tcPr>
          <w:p w:rsidR="000115ED" w:rsidRDefault="00E9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115ED">
        <w:tc>
          <w:tcPr>
            <w:tcW w:w="4451" w:type="pct"/>
            <w:tcBorders>
              <w:bottom w:val="nil"/>
            </w:tcBorders>
          </w:tcPr>
          <w:p w:rsidR="000115ED" w:rsidRDefault="00E9008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Характеристика изложения материала:</w:t>
            </w:r>
          </w:p>
          <w:p w:rsidR="000115ED" w:rsidRDefault="00E90084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грамотность и логичность изложения материала.</w:t>
            </w:r>
          </w:p>
        </w:tc>
        <w:tc>
          <w:tcPr>
            <w:tcW w:w="549" w:type="pct"/>
          </w:tcPr>
          <w:p w:rsidR="000115ED" w:rsidRDefault="00E900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115ED">
        <w:tc>
          <w:tcPr>
            <w:tcW w:w="5000" w:type="pct"/>
            <w:gridSpan w:val="2"/>
          </w:tcPr>
          <w:p w:rsidR="000115ED" w:rsidRDefault="00E900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Максимальный балл:      30</w:t>
            </w:r>
          </w:p>
        </w:tc>
      </w:tr>
    </w:tbl>
    <w:p w:rsidR="000115ED" w:rsidRDefault="000115ED">
      <w:pPr>
        <w:pStyle w:val="Standard"/>
        <w:spacing w:line="360" w:lineRule="auto"/>
        <w:rPr>
          <w:color w:val="FF0000"/>
          <w:sz w:val="28"/>
          <w:szCs w:val="28"/>
        </w:rPr>
      </w:pPr>
    </w:p>
    <w:p w:rsidR="000115ED" w:rsidRDefault="000115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0115ED" w:rsidRDefault="00E90084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УЧЕБНО-МЕТОДИЧЕСКОЕ И ИНФОРМАЦИОННОЕ ОБЕСПЕЧЕНИЕ ДИСЦИПЛИНЫ</w:t>
      </w:r>
    </w:p>
    <w:p w:rsidR="000115ED" w:rsidRDefault="00E9008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7.1.    Список литературы и источников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0115ED" w:rsidRDefault="00E90084">
      <w:pPr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Основная литература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: </w:t>
      </w:r>
    </w:p>
    <w:p w:rsidR="000115ED" w:rsidRDefault="00E90084">
      <w:pPr>
        <w:pStyle w:val="aff1"/>
        <w:numPr>
          <w:ilvl w:val="0"/>
          <w:numId w:val="8"/>
        </w:numPr>
        <w:jc w:val="both"/>
        <w:rPr>
          <w:i/>
          <w:color w:val="000000" w:themeColor="text1"/>
          <w:sz w:val="28"/>
          <w:szCs w:val="28"/>
          <w:lang w:eastAsia="ru-RU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Всеволодский-Гернгросс, В. Н. Краткий курс истории русского театра : учебное пособие / В. Н. Всеволодский-Гернгросс. — 2-е изд., </w:t>
      </w:r>
      <w:r>
        <w:rPr>
          <w:color w:val="000000" w:themeColor="text1"/>
          <w:sz w:val="28"/>
          <w:szCs w:val="28"/>
          <w:shd w:val="clear" w:color="auto" w:fill="FFFFFF"/>
        </w:rPr>
        <w:lastRenderedPageBreak/>
        <w:t>испр. — Санкт-Петербург : Планета музыки, 2011. — 256 с. — ISBN 978-5-8114-1267-9. — Текст : электронный // Лань : электронно-б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иблиотечная система. — URL: https://e.lanbook.com/book/2045 </w:t>
      </w:r>
    </w:p>
    <w:p w:rsidR="000115ED" w:rsidRDefault="000115ED">
      <w:pPr>
        <w:pStyle w:val="aff1"/>
        <w:ind w:left="961"/>
        <w:rPr>
          <w:sz w:val="28"/>
          <w:szCs w:val="28"/>
        </w:rPr>
      </w:pPr>
    </w:p>
    <w:p w:rsidR="000115ED" w:rsidRDefault="00E90084">
      <w:pPr>
        <w:ind w:left="60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Дополнительная литература:</w:t>
      </w:r>
    </w:p>
    <w:p w:rsidR="000115ED" w:rsidRDefault="000115ED">
      <w:pPr>
        <w:ind w:left="60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115ED" w:rsidRDefault="00E90084">
      <w:pPr>
        <w:ind w:left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Буров, А. Г. Труд актера и педагога: актер и образ, сверхзадача, режиссура и педагогика / А. Г. Буров; под общ. ред. П. Е. Любимцева. - М. : ГИТИС, 2007. - 364 с. </w:t>
      </w:r>
      <w:r>
        <w:rPr>
          <w:rFonts w:ascii="Times New Roman" w:hAnsi="Times New Roman" w:cs="Times New Roman"/>
          <w:sz w:val="28"/>
          <w:szCs w:val="28"/>
        </w:rPr>
        <w:t>: ил. - (Вахтанговская библиотека).</w:t>
      </w:r>
    </w:p>
    <w:p w:rsidR="000115ED" w:rsidRDefault="00E90084">
      <w:pPr>
        <w:ind w:left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История русского драматического театра от его истоков до конца 20 века [Текст] : учеб. / отв. ред. Н. С. Пивоварова ; Гос. ин-т искусствознания. - М. : ГИТИС, 2005. - 736 с. </w:t>
      </w:r>
    </w:p>
    <w:p w:rsidR="000115ED" w:rsidRDefault="00E90084">
      <w:pPr>
        <w:ind w:left="60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Основы теории и истории искусств. Изоб</w:t>
      </w:r>
      <w:r>
        <w:rPr>
          <w:rFonts w:ascii="Times New Roman" w:hAnsi="Times New Roman" w:cs="Times New Roman"/>
          <w:sz w:val="28"/>
          <w:szCs w:val="28"/>
        </w:rPr>
        <w:t>разительное искусство. Театр. Кино [Электронный ресурс] : учебное пособие / Т.С. Паниотова [и др.] ; Паниотовой Т.С.. — Электрон. дан. — Санкт-Петербург : Лань, Планета музыки, 2018. — 456 с. — Режим доступа: https://e.lanbook.com/book/110863 . — Загл. с э</w:t>
      </w:r>
      <w:r>
        <w:rPr>
          <w:rFonts w:ascii="Times New Roman" w:hAnsi="Times New Roman" w:cs="Times New Roman"/>
          <w:sz w:val="28"/>
          <w:szCs w:val="28"/>
        </w:rPr>
        <w:t xml:space="preserve">крана. </w:t>
      </w:r>
    </w:p>
    <w:p w:rsidR="000115ED" w:rsidRDefault="00E90084">
      <w:pPr>
        <w:ind w:left="60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Товстоногов, Г.А. Зеркало сцены [Электронный ресурс] : учебное пособие / Г.А. Товстоногов. — Электрон. дан. — Санкт-Петербург : Лань, Планета музыки, 2018. — 400 с. </w:t>
      </w:r>
    </w:p>
    <w:p w:rsidR="000115ED" w:rsidRDefault="000115ED">
      <w:pPr>
        <w:widowControl w:val="0"/>
        <w:tabs>
          <w:tab w:val="left" w:pos="1080"/>
        </w:tabs>
        <w:ind w:firstLine="601"/>
        <w:jc w:val="both"/>
        <w:rPr>
          <w:rFonts w:ascii="Times New Roman" w:hAnsi="Times New Roman" w:cs="Times New Roman"/>
          <w:b/>
          <w:bCs/>
          <w:i/>
          <w:color w:val="FF0000"/>
          <w:sz w:val="28"/>
          <w:szCs w:val="28"/>
          <w:lang w:eastAsia="zh-CN"/>
        </w:rPr>
      </w:pPr>
    </w:p>
    <w:p w:rsidR="000115ED" w:rsidRDefault="000115ED"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eastAsia="zh-CN"/>
        </w:rPr>
      </w:pPr>
    </w:p>
    <w:p w:rsidR="000115ED" w:rsidRDefault="000115ED">
      <w:pPr>
        <w:widowControl w:val="0"/>
        <w:tabs>
          <w:tab w:val="left" w:leader="underscore" w:pos="962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0115ED" w:rsidRDefault="000115ED">
      <w:pPr>
        <w:pStyle w:val="aff1"/>
        <w:numPr>
          <w:ilvl w:val="0"/>
          <w:numId w:val="9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sz w:val="28"/>
          <w:szCs w:val="28"/>
          <w:highlight w:val="yellow"/>
        </w:rPr>
      </w:pPr>
    </w:p>
    <w:p w:rsidR="000115ED" w:rsidRDefault="000115ED">
      <w:pPr>
        <w:pStyle w:val="aff1"/>
        <w:numPr>
          <w:ilvl w:val="0"/>
          <w:numId w:val="9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sz w:val="28"/>
          <w:szCs w:val="28"/>
          <w:highlight w:val="yellow"/>
        </w:rPr>
      </w:pPr>
    </w:p>
    <w:p w:rsidR="000115ED" w:rsidRDefault="000115ED">
      <w:pPr>
        <w:pStyle w:val="aff1"/>
        <w:numPr>
          <w:ilvl w:val="0"/>
          <w:numId w:val="9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sz w:val="28"/>
          <w:szCs w:val="28"/>
          <w:highlight w:val="yellow"/>
        </w:rPr>
      </w:pPr>
    </w:p>
    <w:p w:rsidR="000115ED" w:rsidRDefault="000115ED">
      <w:pPr>
        <w:pStyle w:val="aff1"/>
        <w:numPr>
          <w:ilvl w:val="0"/>
          <w:numId w:val="9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sz w:val="28"/>
          <w:szCs w:val="28"/>
          <w:highlight w:val="yellow"/>
        </w:rPr>
      </w:pPr>
    </w:p>
    <w:p w:rsidR="000115ED" w:rsidRDefault="000115ED">
      <w:pPr>
        <w:pStyle w:val="aff1"/>
        <w:numPr>
          <w:ilvl w:val="0"/>
          <w:numId w:val="9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sz w:val="28"/>
          <w:szCs w:val="28"/>
          <w:highlight w:val="yellow"/>
        </w:rPr>
      </w:pPr>
    </w:p>
    <w:p w:rsidR="000115ED" w:rsidRDefault="000115ED">
      <w:pPr>
        <w:pStyle w:val="aff1"/>
        <w:numPr>
          <w:ilvl w:val="0"/>
          <w:numId w:val="9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sz w:val="28"/>
          <w:szCs w:val="28"/>
          <w:highlight w:val="yellow"/>
        </w:rPr>
      </w:pPr>
    </w:p>
    <w:p w:rsidR="000115ED" w:rsidRDefault="000115ED">
      <w:pPr>
        <w:pStyle w:val="aff1"/>
        <w:numPr>
          <w:ilvl w:val="0"/>
          <w:numId w:val="9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sz w:val="28"/>
          <w:szCs w:val="28"/>
          <w:highlight w:val="yellow"/>
        </w:rPr>
      </w:pPr>
    </w:p>
    <w:p w:rsidR="000115ED" w:rsidRDefault="000115ED">
      <w:pPr>
        <w:pStyle w:val="aff1"/>
        <w:numPr>
          <w:ilvl w:val="0"/>
          <w:numId w:val="9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sz w:val="28"/>
          <w:szCs w:val="28"/>
          <w:highlight w:val="yellow"/>
        </w:rPr>
      </w:pPr>
    </w:p>
    <w:p w:rsidR="000115ED" w:rsidRDefault="000115ED">
      <w:pPr>
        <w:pStyle w:val="aff1"/>
        <w:numPr>
          <w:ilvl w:val="0"/>
          <w:numId w:val="9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sz w:val="28"/>
          <w:szCs w:val="28"/>
          <w:highlight w:val="yellow"/>
        </w:rPr>
      </w:pPr>
    </w:p>
    <w:p w:rsidR="000115ED" w:rsidRDefault="000115ED">
      <w:pPr>
        <w:pStyle w:val="aff1"/>
        <w:numPr>
          <w:ilvl w:val="0"/>
          <w:numId w:val="9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sz w:val="28"/>
          <w:szCs w:val="28"/>
          <w:highlight w:val="yellow"/>
        </w:rPr>
      </w:pPr>
    </w:p>
    <w:p w:rsidR="000115ED" w:rsidRDefault="000115ED">
      <w:pPr>
        <w:pStyle w:val="aff1"/>
        <w:numPr>
          <w:ilvl w:val="0"/>
          <w:numId w:val="9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sz w:val="28"/>
          <w:szCs w:val="28"/>
          <w:highlight w:val="yellow"/>
        </w:rPr>
      </w:pPr>
    </w:p>
    <w:p w:rsidR="000115ED" w:rsidRDefault="000115ED">
      <w:pPr>
        <w:pStyle w:val="aff1"/>
        <w:numPr>
          <w:ilvl w:val="0"/>
          <w:numId w:val="9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sz w:val="28"/>
          <w:szCs w:val="28"/>
          <w:highlight w:val="yellow"/>
        </w:rPr>
      </w:pPr>
    </w:p>
    <w:p w:rsidR="000115ED" w:rsidRDefault="000115ED">
      <w:pPr>
        <w:pStyle w:val="aff1"/>
        <w:numPr>
          <w:ilvl w:val="0"/>
          <w:numId w:val="9"/>
        </w:numPr>
        <w:shd w:val="clear" w:color="auto" w:fill="FFFFFF"/>
        <w:suppressAutoHyphens/>
        <w:autoSpaceDN w:val="0"/>
        <w:spacing w:line="360" w:lineRule="auto"/>
        <w:ind w:left="0" w:firstLine="709"/>
        <w:jc w:val="both"/>
        <w:textAlignment w:val="baseline"/>
        <w:rPr>
          <w:vanish/>
          <w:sz w:val="28"/>
          <w:szCs w:val="28"/>
          <w:highlight w:val="yellow"/>
        </w:rPr>
      </w:pPr>
    </w:p>
    <w:p w:rsidR="000115ED" w:rsidRDefault="000115ED">
      <w:pPr>
        <w:widowControl w:val="0"/>
        <w:tabs>
          <w:tab w:val="left" w:pos="1080"/>
        </w:tabs>
        <w:spacing w:after="0" w:line="240" w:lineRule="auto"/>
        <w:ind w:firstLine="601"/>
        <w:jc w:val="both"/>
        <w:rPr>
          <w:rFonts w:ascii="Times New Roman" w:eastAsia="Times New Roman" w:hAnsi="Times New Roman" w:cs="Times New Roman"/>
          <w:b/>
          <w:bCs/>
          <w:i/>
          <w:color w:val="FF0000"/>
          <w:sz w:val="28"/>
          <w:szCs w:val="28"/>
          <w:lang w:eastAsia="zh-CN"/>
        </w:rPr>
      </w:pPr>
    </w:p>
    <w:p w:rsidR="000115ED" w:rsidRDefault="00E90084">
      <w:pPr>
        <w:widowControl w:val="0"/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7.2. Перечень ресурсов информационно-телекоммуникационной сети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«Интернет».</w:t>
      </w:r>
    </w:p>
    <w:p w:rsidR="000115ED" w:rsidRDefault="000115ED">
      <w:pPr>
        <w:widowControl w:val="0"/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15ED" w:rsidRDefault="00E90084">
      <w:pPr>
        <w:widowControl w:val="0"/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Программное обеспечение и Интернет-ресурсы Учебно-методическое и информационное обеспечение дисциплины предусматривает использование электронных ресурсов и библиотек, таких как Kino-Teatr.ru, электронная версия Библиотеки киноискусства им. </w:t>
      </w:r>
      <w:r>
        <w:rPr>
          <w:rFonts w:ascii="Times New Roman" w:hAnsi="Times New Roman" w:cs="Times New Roman"/>
          <w:sz w:val="28"/>
          <w:szCs w:val="28"/>
        </w:rPr>
        <w:t>С.М.Эйзенштейна (www.eisenstein.ru), «Онлайн - энциклопедия кино Кирилла и Мефодия», сайт НИИ Киноискусства – niikino.ru, Интернет - версии журналов «Искусство кино», «Киноведческие записки», «Сеанс», «Кинопроцесс».</w:t>
      </w:r>
    </w:p>
    <w:p w:rsidR="00E90084" w:rsidRDefault="00E90084" w:rsidP="00E90084">
      <w:pPr>
        <w:pStyle w:val="aff1"/>
        <w:widowControl w:val="0"/>
        <w:numPr>
          <w:ilvl w:val="0"/>
          <w:numId w:val="10"/>
        </w:numPr>
        <w:autoSpaceDE w:val="0"/>
        <w:autoSpaceDN w:val="0"/>
        <w:adjustRightInd w:val="0"/>
        <w:contextualSpacing/>
      </w:pPr>
      <w:r w:rsidRPr="00E759AB">
        <w:t>ЭБС Ю-райт</w:t>
      </w:r>
    </w:p>
    <w:p w:rsidR="00E90084" w:rsidRDefault="00E90084" w:rsidP="00E90084">
      <w:pPr>
        <w:pStyle w:val="aff1"/>
        <w:widowControl w:val="0"/>
        <w:numPr>
          <w:ilvl w:val="0"/>
          <w:numId w:val="10"/>
        </w:numPr>
        <w:autoSpaceDE w:val="0"/>
        <w:autoSpaceDN w:val="0"/>
        <w:adjustRightInd w:val="0"/>
        <w:contextualSpacing/>
      </w:pPr>
      <w:r w:rsidRPr="00E759AB">
        <w:t>ЭБС ЛАНЬ</w:t>
      </w:r>
    </w:p>
    <w:p w:rsidR="00E90084" w:rsidRPr="00E759AB" w:rsidRDefault="00E90084" w:rsidP="00E90084">
      <w:pPr>
        <w:pStyle w:val="aff1"/>
        <w:widowControl w:val="0"/>
        <w:numPr>
          <w:ilvl w:val="0"/>
          <w:numId w:val="10"/>
        </w:numPr>
        <w:autoSpaceDE w:val="0"/>
        <w:autoSpaceDN w:val="0"/>
        <w:adjustRightInd w:val="0"/>
        <w:contextualSpacing/>
      </w:pPr>
      <w:r w:rsidRPr="00E759AB">
        <w:t xml:space="preserve">ЭБС </w:t>
      </w:r>
      <w:r w:rsidRPr="00E759AB">
        <w:rPr>
          <w:lang w:val="en-US"/>
        </w:rPr>
        <w:t>IPR</w:t>
      </w:r>
      <w:r w:rsidRPr="00E759AB">
        <w:t xml:space="preserve"> </w:t>
      </w:r>
      <w:r w:rsidRPr="00E759AB">
        <w:rPr>
          <w:lang w:val="en-US"/>
        </w:rPr>
        <w:t>Media</w:t>
      </w:r>
    </w:p>
    <w:p w:rsidR="00E90084" w:rsidRDefault="00E90084" w:rsidP="00E90084">
      <w:pPr>
        <w:pStyle w:val="aff1"/>
        <w:widowControl w:val="0"/>
        <w:numPr>
          <w:ilvl w:val="0"/>
          <w:numId w:val="10"/>
        </w:numPr>
        <w:autoSpaceDE w:val="0"/>
        <w:autoSpaceDN w:val="0"/>
        <w:adjustRightInd w:val="0"/>
        <w:contextualSpacing/>
      </w:pPr>
      <w:r w:rsidRPr="00E759AB">
        <w:t>ЭБС РУКОНТ</w:t>
      </w:r>
    </w:p>
    <w:p w:rsidR="00E90084" w:rsidRDefault="00E90084" w:rsidP="00E90084">
      <w:pPr>
        <w:pStyle w:val="aff1"/>
        <w:widowControl w:val="0"/>
        <w:numPr>
          <w:ilvl w:val="0"/>
          <w:numId w:val="10"/>
        </w:numPr>
        <w:autoSpaceDE w:val="0"/>
        <w:autoSpaceDN w:val="0"/>
        <w:adjustRightInd w:val="0"/>
        <w:contextualSpacing/>
      </w:pPr>
      <w:r w:rsidRPr="00E759AB">
        <w:t>ЭБС Нексмедиа</w:t>
      </w:r>
      <w:r>
        <w:t xml:space="preserve"> (Университетская библиотека онлайн)</w:t>
      </w:r>
    </w:p>
    <w:p w:rsidR="000115ED" w:rsidRDefault="00E90084">
      <w:pPr>
        <w:pStyle w:val="aff1"/>
        <w:numPr>
          <w:ilvl w:val="0"/>
          <w:numId w:val="10"/>
        </w:numPr>
        <w:spacing w:line="360" w:lineRule="auto"/>
        <w:ind w:left="0" w:firstLine="425"/>
        <w:rPr>
          <w:sz w:val="28"/>
          <w:szCs w:val="28"/>
        </w:rPr>
      </w:pPr>
      <w:bookmarkStart w:id="2" w:name="_GoBack"/>
      <w:bookmarkEnd w:id="2"/>
      <w:r>
        <w:rPr>
          <w:sz w:val="28"/>
          <w:szCs w:val="28"/>
        </w:rPr>
        <w:t xml:space="preserve">http://www.screenwriter.ru/ </w:t>
      </w:r>
    </w:p>
    <w:p w:rsidR="000115ED" w:rsidRDefault="00E90084">
      <w:pPr>
        <w:pStyle w:val="aff1"/>
        <w:numPr>
          <w:ilvl w:val="0"/>
          <w:numId w:val="10"/>
        </w:numPr>
        <w:spacing w:line="360" w:lineRule="auto"/>
        <w:ind w:left="0" w:firstLine="42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hyperlink r:id="rId9" w:history="1">
        <w:r>
          <w:rPr>
            <w:rStyle w:val="a6"/>
            <w:sz w:val="28"/>
            <w:szCs w:val="28"/>
          </w:rPr>
          <w:t>http://4screenwriter.wordpress.com/</w:t>
        </w:r>
      </w:hyperlink>
      <w:r>
        <w:rPr>
          <w:sz w:val="28"/>
          <w:szCs w:val="28"/>
        </w:rPr>
        <w:t xml:space="preserve"> </w:t>
      </w:r>
    </w:p>
    <w:p w:rsidR="000115ED" w:rsidRDefault="00E90084">
      <w:pPr>
        <w:pStyle w:val="aff1"/>
        <w:numPr>
          <w:ilvl w:val="0"/>
          <w:numId w:val="10"/>
        </w:numPr>
        <w:spacing w:line="360" w:lineRule="auto"/>
        <w:ind w:left="0" w:firstLine="425"/>
        <w:rPr>
          <w:sz w:val="28"/>
          <w:szCs w:val="28"/>
        </w:rPr>
      </w:pPr>
      <w:r>
        <w:rPr>
          <w:sz w:val="28"/>
          <w:szCs w:val="28"/>
        </w:rPr>
        <w:t xml:space="preserve"> http://cdkino.ru </w:t>
      </w:r>
    </w:p>
    <w:p w:rsidR="000115ED" w:rsidRDefault="00E90084">
      <w:pPr>
        <w:pStyle w:val="aff1"/>
        <w:numPr>
          <w:ilvl w:val="0"/>
          <w:numId w:val="10"/>
        </w:numPr>
        <w:spacing w:line="360" w:lineRule="auto"/>
        <w:ind w:left="0" w:firstLine="425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hyperlink r:id="rId10" w:history="1">
        <w:r>
          <w:rPr>
            <w:rStyle w:val="a6"/>
            <w:sz w:val="28"/>
            <w:szCs w:val="28"/>
          </w:rPr>
          <w:t>http://kinodramaturg.ru/http://dramaturgija-20-</w:t>
        </w:r>
        <w:r>
          <w:rPr>
            <w:rStyle w:val="a6"/>
            <w:sz w:val="28"/>
            <w:szCs w:val="28"/>
          </w:rPr>
          <w:t>veka.ru/</w:t>
        </w:r>
      </w:hyperlink>
    </w:p>
    <w:p w:rsidR="000115ED" w:rsidRDefault="000115E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0115ED" w:rsidRDefault="000115ED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i/>
          <w:color w:val="FF0000"/>
          <w:sz w:val="28"/>
          <w:szCs w:val="28"/>
          <w:lang w:eastAsia="zh-CN"/>
        </w:rPr>
      </w:pPr>
    </w:p>
    <w:p w:rsidR="000115ED" w:rsidRDefault="00E900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МЕТОДИЧЕСКИЕ УКАЗАНИЯ ПО ОСВОЕНИЮ ДИСЦИПЛИНЫ</w:t>
      </w:r>
    </w:p>
    <w:p w:rsidR="000115ED" w:rsidRDefault="00E900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8.1. Общие указания и темы (планы) семинарских занятий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0115ED" w:rsidRDefault="000115ED">
      <w:pPr>
        <w:tabs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zh-CN"/>
        </w:rPr>
      </w:pPr>
    </w:p>
    <w:p w:rsidR="000115ED" w:rsidRDefault="000115ED">
      <w:pPr>
        <w:tabs>
          <w:tab w:val="left" w:pos="1080"/>
        </w:tabs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zh-CN"/>
        </w:rPr>
      </w:pPr>
    </w:p>
    <w:p w:rsidR="000115ED" w:rsidRDefault="00E900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Освоение обучающимся дисциплины предполагает изучение материалов дисциплины на аудиторных занятиях и в ходе самостоятельной работы. </w:t>
      </w:r>
      <w:r>
        <w:rPr>
          <w:rFonts w:ascii="Times New Roman" w:hAnsi="Times New Roman" w:cs="Times New Roman"/>
          <w:sz w:val="28"/>
          <w:szCs w:val="28"/>
        </w:rPr>
        <w:t>Аудиторные занятия проходят в форме практических занятий. Самостоятельная работа включает разнообразный комплекс видов и форм работы обучающихся.</w:t>
      </w:r>
    </w:p>
    <w:p w:rsidR="000115ED" w:rsidRDefault="00E900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успешного освоения учебной дисциплины и достижения поставленных целей необходимо внимательно ознакомиться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 настоящей рабочей программой дисциплины. Следует обратить внимание на список основной и дополнительной литературы, на предлагаемые ресурсы информационно-телекоммуникационной сети Интернет. Эта информация необходима для самостоятельной работы обучающегося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115ED" w:rsidRDefault="000115ED">
      <w:pPr>
        <w:spacing w:after="0" w:line="360" w:lineRule="auto"/>
        <w:ind w:firstLine="709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0115ED" w:rsidRDefault="00E9008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8.2.Самостоятельная работа обучающихся</w:t>
      </w:r>
    </w:p>
    <w:p w:rsidR="000115ED" w:rsidRDefault="000115ED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0115ED" w:rsidRDefault="00E90084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доля самостоятельной работы студентов приходится на подготовку к практическим занятиям, тематика которых полностью охватывает содержание курса. Самостоятельная работа по подготовке к практическим занятиям</w:t>
      </w:r>
      <w:r>
        <w:rPr>
          <w:rFonts w:ascii="Times New Roman" w:hAnsi="Times New Roman" w:cs="Times New Roman"/>
          <w:sz w:val="28"/>
          <w:szCs w:val="28"/>
        </w:rPr>
        <w:t xml:space="preserve"> по дисциплине «Драматургия современного театра» предполагает умение работать с первичной информацией и выполнение определенных заданий, которые помогут наиболее полно раскрыть тему, обсуждаемую на семинарских занятиях. Самостоятельная работа студентов </w:t>
      </w:r>
      <w:r>
        <w:rPr>
          <w:rFonts w:ascii="Times New Roman" w:hAnsi="Times New Roman" w:cs="Times New Roman"/>
          <w:sz w:val="28"/>
          <w:szCs w:val="28"/>
        </w:rPr>
        <w:lastRenderedPageBreak/>
        <w:t>вкл</w:t>
      </w:r>
      <w:r>
        <w:rPr>
          <w:rFonts w:ascii="Times New Roman" w:hAnsi="Times New Roman" w:cs="Times New Roman"/>
          <w:sz w:val="28"/>
          <w:szCs w:val="28"/>
        </w:rPr>
        <w:t>ючает в себя такие формы как дискуссия, конспектирование изучаемых источников, аналитический обзор новой литературы по изучаемой теме.</w:t>
      </w:r>
    </w:p>
    <w:p w:rsidR="000115ED" w:rsidRDefault="000115ED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15ED" w:rsidRDefault="00E90084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Подготовка к семинарскому занятию Подготовка к семинарскому занятию включает в себя несколько этапов: 1) теоретический. </w:t>
      </w:r>
      <w:r>
        <w:rPr>
          <w:rFonts w:ascii="Times New Roman" w:hAnsi="Times New Roman" w:cs="Times New Roman"/>
          <w:sz w:val="28"/>
          <w:szCs w:val="28"/>
        </w:rPr>
        <w:t>Здесь происходит знакомство с рекомендованной литературой, оформленной в виде конспектов, рефератов, докладов; 2) теоретико-практический. Помогает обогатить теоретические знания фактическим материалом. На этом этапе деятельности студенты фиксируют результа</w:t>
      </w:r>
      <w:r>
        <w:rPr>
          <w:rFonts w:ascii="Times New Roman" w:hAnsi="Times New Roman" w:cs="Times New Roman"/>
          <w:sz w:val="28"/>
          <w:szCs w:val="28"/>
        </w:rPr>
        <w:t>ты исследований, подбирают практический материал (таблицы, графики, консультации, справки, аннотации); 3) презентационный. Позволяет студентам продумать тактику выступления перед аудиторией.</w:t>
      </w:r>
    </w:p>
    <w:p w:rsidR="000115ED" w:rsidRDefault="000115ED">
      <w:pPr>
        <w:autoSpaceDE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115ED" w:rsidRDefault="000115ED">
      <w:pPr>
        <w:autoSpaceDE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115ED" w:rsidRDefault="00E90084">
      <w:pPr>
        <w:autoSpaceDE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8.3. Подготовка к выполнению практического задания</w:t>
      </w:r>
    </w:p>
    <w:p w:rsidR="000115ED" w:rsidRDefault="000115ED">
      <w:pPr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15ED" w:rsidRDefault="00E90084">
      <w:pPr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до</w:t>
      </w:r>
      <w:r>
        <w:rPr>
          <w:rFonts w:ascii="Times New Roman" w:hAnsi="Times New Roman" w:cs="Times New Roman"/>
          <w:sz w:val="28"/>
          <w:szCs w:val="28"/>
        </w:rPr>
        <w:t>ля самостоятельной работы студентов приходится на подготовку к практическим занятиям, тематика которых полностью охватывает содержание курса. Самостоятельная работа по подготовке к практическим занятиям по дисциплине «Драматургия современного театра» предп</w:t>
      </w:r>
      <w:r>
        <w:rPr>
          <w:rFonts w:ascii="Times New Roman" w:hAnsi="Times New Roman" w:cs="Times New Roman"/>
          <w:sz w:val="28"/>
          <w:szCs w:val="28"/>
        </w:rPr>
        <w:t>олагает умение работать с первичной информацией и выполнение определенных заданий, которые помогут наиболее полно раскрыть тему, обсуждаемую на семинарских занятиях. Самостоятельная работа студентов включает в себя такие формы как дискуссия, конспектирован</w:t>
      </w:r>
      <w:r>
        <w:rPr>
          <w:rFonts w:ascii="Times New Roman" w:hAnsi="Times New Roman" w:cs="Times New Roman"/>
          <w:sz w:val="28"/>
          <w:szCs w:val="28"/>
        </w:rPr>
        <w:t xml:space="preserve">ие изучаемых источников, аналитический обзор новой литературы по изучаемой теме. Дискуссия предполагает выработку и активное продвижение своей точки зрения по изучаемой проблеме, умение выслушать альтернативную точку зрения, вступить в полемику, на основе </w:t>
      </w:r>
      <w:r>
        <w:rPr>
          <w:rFonts w:ascii="Times New Roman" w:hAnsi="Times New Roman" w:cs="Times New Roman"/>
          <w:sz w:val="28"/>
          <w:szCs w:val="28"/>
        </w:rPr>
        <w:t xml:space="preserve">изложения и учета всех точек зрения прийти к объективному результату. Основные шаги при подготовке к дискуссии: выбор темы дискуссии, которая определяется целями обучения и </w:t>
      </w:r>
      <w:r>
        <w:rPr>
          <w:rFonts w:ascii="Times New Roman" w:hAnsi="Times New Roman" w:cs="Times New Roman"/>
          <w:sz w:val="28"/>
          <w:szCs w:val="28"/>
        </w:rPr>
        <w:lastRenderedPageBreak/>
        <w:t>содержанием учебного материала. При этом на обсуждение студентов выносятся темы, им</w:t>
      </w:r>
      <w:r>
        <w:rPr>
          <w:rFonts w:ascii="Times New Roman" w:hAnsi="Times New Roman" w:cs="Times New Roman"/>
          <w:sz w:val="28"/>
          <w:szCs w:val="28"/>
        </w:rPr>
        <w:t xml:space="preserve">еющие проблемный характер, содержащие в себе противоречивые точки зрения, дилеммы, задевающие привычные установки обучающихся. Студентам на выбор предлагается несколько вариантов проблем, связанных с конкретной учебной темой. Тема разбивается на отдельные </w:t>
      </w:r>
      <w:r>
        <w:rPr>
          <w:rFonts w:ascii="Times New Roman" w:hAnsi="Times New Roman" w:cs="Times New Roman"/>
          <w:sz w:val="28"/>
          <w:szCs w:val="28"/>
        </w:rPr>
        <w:t xml:space="preserve">вопросы, которые сообщаются студентам. Указывается литература, справочные материалы, необходимые для подготовки к дискуссии. Проведение дискуссии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формулирование проблемы и целей дискуссии;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создание мотивации к обсуждению - определение значимости пробле</w:t>
      </w:r>
      <w:r>
        <w:rPr>
          <w:rFonts w:ascii="Times New Roman" w:hAnsi="Times New Roman" w:cs="Times New Roman"/>
          <w:sz w:val="28"/>
          <w:szCs w:val="28"/>
        </w:rPr>
        <w:t xml:space="preserve">мы, указание на нерешенность и противоречивость вопроса и т.д.;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установление регламента дискуссии и ее основных этапов;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совместная выработка правил дискуссии;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выяснение однозначности понимания темы дискуссии, используемых в ней терминов, понятий. При</w:t>
      </w:r>
      <w:r>
        <w:rPr>
          <w:rFonts w:ascii="Times New Roman" w:hAnsi="Times New Roman" w:cs="Times New Roman"/>
          <w:sz w:val="28"/>
          <w:szCs w:val="28"/>
        </w:rPr>
        <w:t xml:space="preserve">емы введения в дискуссию: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предъявление проблемной производственной ситуации;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демонстрация видеосюжета;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демонстрация материалов (статей, документов);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ролевое проигрывание проблемной ситуации;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анализ противоречивых высказываний - столкновение проти</w:t>
      </w:r>
      <w:r>
        <w:rPr>
          <w:rFonts w:ascii="Times New Roman" w:hAnsi="Times New Roman" w:cs="Times New Roman"/>
          <w:sz w:val="28"/>
          <w:szCs w:val="28"/>
        </w:rPr>
        <w:t xml:space="preserve">воположных точек зрения на обсуждаемую проблему;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постановка проблемных вопросов;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альтернативный выбор (участникам предлагается выбрать одну из нескольких точек зрения или способов решения проблемы). Подготовка к коллоквиуму Основной устной формой контр</w:t>
      </w:r>
      <w:r>
        <w:rPr>
          <w:rFonts w:ascii="Times New Roman" w:hAnsi="Times New Roman" w:cs="Times New Roman"/>
          <w:sz w:val="28"/>
          <w:szCs w:val="28"/>
        </w:rPr>
        <w:t>оля за самостоятельной работой студентов является коллоквиум: 1) одна из разновидностей учебных занятий, проводимых в форме беседы с преподавателя со студентами для выяснения их знаний; 2) научное собрание с обсуждением докладов на определенную тему (колло</w:t>
      </w:r>
      <w:r>
        <w:rPr>
          <w:rFonts w:ascii="Times New Roman" w:hAnsi="Times New Roman" w:cs="Times New Roman"/>
          <w:sz w:val="28"/>
          <w:szCs w:val="28"/>
        </w:rPr>
        <w:t>квиум – от лат. «собеседование». Исходя из данного определения коллоквиум является эффективной формой контроля за таким видом самостоятельной работы, как, например, изучение монографий. Преподаватель может заранее предложить вопросы, выносимые на обсуждени</w:t>
      </w:r>
      <w:r>
        <w:rPr>
          <w:rFonts w:ascii="Times New Roman" w:hAnsi="Times New Roman" w:cs="Times New Roman"/>
          <w:sz w:val="28"/>
          <w:szCs w:val="28"/>
        </w:rPr>
        <w:t xml:space="preserve">е, по изучаемой работе. Другим видом коллоквиума является </w:t>
      </w:r>
      <w:r>
        <w:rPr>
          <w:rFonts w:ascii="Times New Roman" w:hAnsi="Times New Roman" w:cs="Times New Roman"/>
          <w:sz w:val="28"/>
          <w:szCs w:val="28"/>
        </w:rPr>
        <w:lastRenderedPageBreak/>
        <w:t>итоговое занятие по какому-либо разделу изучаемого курса. На коллоквиумах такого рода могут быть заслушаны доклады на базе лучших, с точки зрения преподавателя, рефератов, по данному разделу изучаем</w:t>
      </w:r>
      <w:r>
        <w:rPr>
          <w:rFonts w:ascii="Times New Roman" w:hAnsi="Times New Roman" w:cs="Times New Roman"/>
          <w:sz w:val="28"/>
          <w:szCs w:val="28"/>
        </w:rPr>
        <w:t>ого курса. Коллоквиум может быть также проведен в форме конкурса рефератов, где лучший реферат выбирается самими студентами в ходе обсуждения. Подобный ход занятия, помимо всего прочего, формирует у студента навыки защиты курсовых и дипломных работ, выступ</w:t>
      </w:r>
      <w:r>
        <w:rPr>
          <w:rFonts w:ascii="Times New Roman" w:hAnsi="Times New Roman" w:cs="Times New Roman"/>
          <w:sz w:val="28"/>
          <w:szCs w:val="28"/>
        </w:rPr>
        <w:t>лений на научных конференциях и т.п. Необходимо отметить, что коллоквиум подобного типа не является формой проверки исключительно самостоятельной работы, а предполагает комплексный подход к контролю за усвоением учебного материала, как в ходе аудиторных за</w:t>
      </w:r>
      <w:r>
        <w:rPr>
          <w:rFonts w:ascii="Times New Roman" w:hAnsi="Times New Roman" w:cs="Times New Roman"/>
          <w:sz w:val="28"/>
          <w:szCs w:val="28"/>
        </w:rPr>
        <w:t>нятий, так и самостоятельно. Для подготовки к коллоквиуму студенты заблаговременно получают у преподавателя, ведущего соответствующий предмет, задания, изучают рекомендованные и самостоятельно выявленные литературные источники и нормативные акты, а при воз</w:t>
      </w:r>
      <w:r>
        <w:rPr>
          <w:rFonts w:ascii="Times New Roman" w:hAnsi="Times New Roman" w:cs="Times New Roman"/>
          <w:sz w:val="28"/>
          <w:szCs w:val="28"/>
        </w:rPr>
        <w:t>можности – и практический материал. Коллоквиум может быть проведен как в форме беседы с отдельными студентами и с группой в целом, так и в форме ответов на вопросы выбранного билета или обсуждения научных сообщений, сделанных студентами данной же группы. К</w:t>
      </w:r>
      <w:r>
        <w:rPr>
          <w:rFonts w:ascii="Times New Roman" w:hAnsi="Times New Roman" w:cs="Times New Roman"/>
          <w:sz w:val="28"/>
          <w:szCs w:val="28"/>
        </w:rPr>
        <w:t>онкретные формы проведения коллоквиума определяет преподаватель. Конспектирование источников включает в себя предварительное прочтение и запись основных, принципиальных положение изучаемых текстов, цитирование наиболее значимых мыслей автора. Аналитические</w:t>
      </w:r>
      <w:r>
        <w:rPr>
          <w:rFonts w:ascii="Times New Roman" w:hAnsi="Times New Roman" w:cs="Times New Roman"/>
          <w:sz w:val="28"/>
          <w:szCs w:val="28"/>
        </w:rPr>
        <w:t xml:space="preserve"> обзор новой литературы связан с анализом журнальных статей, которые непосредственно касаются темы, но не были представлены в основной и дополнительной литературе по причине их непосредственной публикации. Такой обзор позволяет студенту проявить самостояте</w:t>
      </w:r>
      <w:r>
        <w:rPr>
          <w:rFonts w:ascii="Times New Roman" w:hAnsi="Times New Roman" w:cs="Times New Roman"/>
          <w:sz w:val="28"/>
          <w:szCs w:val="28"/>
        </w:rPr>
        <w:t>льность в выборе источников, которые, по его мнению, наиболее полно отражают тему в современных публикациях. Аналитический обзор проводится как в устной так и письменной форме. Текущий контроль осуществляется в ходе проведения семинарских и практических за</w:t>
      </w:r>
      <w:r>
        <w:rPr>
          <w:rFonts w:ascii="Times New Roman" w:hAnsi="Times New Roman" w:cs="Times New Roman"/>
          <w:sz w:val="28"/>
          <w:szCs w:val="28"/>
        </w:rPr>
        <w:t xml:space="preserve">нятий по следующим критериям: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посещаемость занятий, наличие конспектов лекций, учебного материала, выступления на семинарских и практических занятиях. Подготовка к семинарскому занятию Подготовка к семинарскому занятию включает в себя несколько этапов: 1) </w:t>
      </w:r>
      <w:r>
        <w:rPr>
          <w:rFonts w:ascii="Times New Roman" w:hAnsi="Times New Roman" w:cs="Times New Roman"/>
          <w:sz w:val="28"/>
          <w:szCs w:val="28"/>
        </w:rPr>
        <w:t>теоретический. Здесь происходит знакомство с рекомендованной литературой, оформленной в виде конспектов, рефератов, докладов; 2) теоретико-практический. Помогает обогатить теоретические знания фактическим материалом. На этом этапе деятельности студенты фик</w:t>
      </w:r>
      <w:r>
        <w:rPr>
          <w:rFonts w:ascii="Times New Roman" w:hAnsi="Times New Roman" w:cs="Times New Roman"/>
          <w:sz w:val="28"/>
          <w:szCs w:val="28"/>
        </w:rPr>
        <w:t>сируют результаты исследований, подбирают практический материал (таблицы, графики, консультации, справки, аннотации); 3) презентационный. Позволяет студентам продумать тактику выступления перед аудиторией.</w:t>
      </w:r>
    </w:p>
    <w:p w:rsidR="000115ED" w:rsidRDefault="000115ED">
      <w:pPr>
        <w:autoSpaceDE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115ED" w:rsidRDefault="00E90084">
      <w:pPr>
        <w:autoSpaceDE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8.4. Конспектирование изучаемой литературы, анали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тический обзор новой литературы по изучаемой теме</w:t>
      </w:r>
    </w:p>
    <w:p w:rsidR="000115ED" w:rsidRDefault="000115ED">
      <w:pPr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15ED" w:rsidRDefault="00E90084">
      <w:pPr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Конспектирование изучаемой литературы включает в себя предварительное прочтение и запись основных принципиальных положение изучаемых текстов, цитирование наиболее значимых мыслей автора.</w:t>
      </w:r>
    </w:p>
    <w:p w:rsidR="000115ED" w:rsidRDefault="00E90084">
      <w:pPr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Аналитический обзо</w:t>
      </w:r>
      <w:r>
        <w:rPr>
          <w:rFonts w:ascii="Times New Roman" w:eastAsia="Times New Roman" w:hAnsi="Times New Roman" w:cs="Times New Roman"/>
          <w:sz w:val="28"/>
          <w:szCs w:val="28"/>
        </w:rPr>
        <w:t>р новой литературы связан с анализом журнальных статей, которые непосредственно касаются изучаемой темы, но не были представлены в основной и дополнительной литературе по причине их непосредственной публикации. Такой обзор позволяет обучающемуся проявить с</w:t>
      </w:r>
      <w:r>
        <w:rPr>
          <w:rFonts w:ascii="Times New Roman" w:eastAsia="Times New Roman" w:hAnsi="Times New Roman" w:cs="Times New Roman"/>
          <w:sz w:val="28"/>
          <w:szCs w:val="28"/>
        </w:rPr>
        <w:t>амостоятельность в выборе источников, которые, по его мнению, наиболее полно отражают тему в современных публикациях. Аналитический обзор проводится как в устной форме, так и в письменной форме.</w:t>
      </w:r>
    </w:p>
    <w:p w:rsidR="000115ED" w:rsidRDefault="000115ED">
      <w:pPr>
        <w:autoSpaceDE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115ED" w:rsidRDefault="00E90084">
      <w:pPr>
        <w:autoSpaceDE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8. 5. Подготовка к практическому занятию. Осуществление сценической работы с отрывком или небольшой сценки, выбранной из пьесы изучаемого автора. </w:t>
      </w:r>
    </w:p>
    <w:p w:rsidR="000115ED" w:rsidRDefault="000115ED">
      <w:pPr>
        <w:autoSpaceDE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0115ED" w:rsidRDefault="00E90084">
      <w:pPr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Наряду с теоретическими знаниями студенту крайне необходимо изучить автора «изнутри». Для этого каждый студе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нт должен выбрать себе фрагмент из пьесы и сыграть его. Это будет означать, что во время сценической подготовки отрывка ему стали доступны мотивы написания автором данной пьесы, понятны психологические оправдания поступков героев,  убедительной зазвучала 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х речь и оправданной стала  манера поведения.</w:t>
      </w:r>
    </w:p>
    <w:p w:rsidR="000115ED" w:rsidRDefault="00E90084">
      <w:pPr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Важным моментом в этой работе оказывается то, что исполнитель как бы сблизился с автором, понял его внутренние желания, почувствовал его. Теперь студенту будет легко отличить этого автора от других. Знакомство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 автором произошло на эмоциональном уровне, что считается самым сильным воздействием на подсознание.</w:t>
      </w:r>
    </w:p>
    <w:p w:rsidR="000115ED" w:rsidRDefault="00E9008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115ED" w:rsidRDefault="00E90084">
      <w:pPr>
        <w:tabs>
          <w:tab w:val="left" w:pos="993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submenu-table"/>
          <w:rFonts w:ascii="Times New Roman" w:hAnsi="Times New Roman" w:cs="Times New Roman"/>
          <w:b/>
          <w:bCs/>
          <w:sz w:val="28"/>
          <w:szCs w:val="28"/>
        </w:rPr>
        <w:t>8.6. Методические рекомендации по выполнению самостоятельных работ</w:t>
      </w:r>
    </w:p>
    <w:p w:rsidR="000115ED" w:rsidRDefault="000115ED">
      <w:pPr>
        <w:shd w:val="clear" w:color="auto" w:fill="FFFFFF"/>
        <w:tabs>
          <w:tab w:val="left" w:pos="91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15ED" w:rsidRDefault="00E90084">
      <w:pPr>
        <w:shd w:val="clear" w:color="auto" w:fill="FFFFFF"/>
        <w:tabs>
          <w:tab w:val="left" w:pos="91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выполнении самостоятельной работы обучающемуся необходимо изучить </w:t>
      </w:r>
      <w:r>
        <w:rPr>
          <w:rFonts w:ascii="Times New Roman" w:hAnsi="Times New Roman" w:cs="Times New Roman"/>
          <w:sz w:val="28"/>
          <w:szCs w:val="28"/>
        </w:rPr>
        <w:t>соответствующую тему дисциплины, рекомендуемую учебную основную и дополнительную литературу.</w:t>
      </w:r>
    </w:p>
    <w:p w:rsidR="000115ED" w:rsidRDefault="00E90084">
      <w:pPr>
        <w:shd w:val="clear" w:color="auto" w:fill="FFFFFF"/>
        <w:tabs>
          <w:tab w:val="left" w:pos="91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Одно из главных требований, предъявляемых к выполнению самостоятельной работы, - творческий подход, умение выработать и представить собственный образовательный про</w:t>
      </w:r>
      <w:r>
        <w:rPr>
          <w:rFonts w:ascii="Times New Roman" w:hAnsi="Times New Roman" w:cs="Times New Roman"/>
          <w:sz w:val="28"/>
          <w:szCs w:val="28"/>
        </w:rPr>
        <w:t>ект, найти оригинальное решение предъявления знаний специальных дисциплин в педагогическом процессе.</w:t>
      </w:r>
    </w:p>
    <w:p w:rsidR="000115ED" w:rsidRDefault="00E900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15ED" w:rsidRDefault="00E90084">
      <w:pPr>
        <w:spacing w:after="0" w:line="360" w:lineRule="auto"/>
        <w:ind w:left="2124" w:firstLine="709"/>
        <w:jc w:val="both"/>
        <w:rPr>
          <w:rStyle w:val="a8"/>
          <w:rFonts w:ascii="Times New Roman" w:hAnsi="Times New Roman" w:cs="Times New Roman"/>
          <w:b w:val="0"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9.7. Подготовка к</w:t>
      </w:r>
      <w:r>
        <w:rPr>
          <w:rStyle w:val="a8"/>
          <w:rFonts w:ascii="Times New Roman" w:hAnsi="Times New Roman" w:cs="Times New Roman"/>
          <w:sz w:val="28"/>
          <w:szCs w:val="28"/>
        </w:rPr>
        <w:t xml:space="preserve"> сдаче зачета, экзамена</w:t>
      </w:r>
    </w:p>
    <w:p w:rsidR="000115ED" w:rsidRDefault="000115ED">
      <w:pPr>
        <w:spacing w:after="0" w:line="360" w:lineRule="auto"/>
        <w:ind w:firstLine="709"/>
        <w:jc w:val="both"/>
        <w:rPr>
          <w:rStyle w:val="a8"/>
          <w:rFonts w:ascii="Times New Roman" w:hAnsi="Times New Roman" w:cs="Times New Roman"/>
          <w:b w:val="0"/>
          <w:iCs/>
          <w:sz w:val="28"/>
          <w:szCs w:val="28"/>
        </w:rPr>
      </w:pPr>
    </w:p>
    <w:p w:rsidR="000115ED" w:rsidRDefault="00E900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Style w:val="a8"/>
          <w:rFonts w:ascii="Times New Roman" w:hAnsi="Times New Roman" w:cs="Times New Roman"/>
          <w:sz w:val="28"/>
          <w:szCs w:val="28"/>
        </w:rPr>
        <w:t xml:space="preserve">сдаче зачета </w:t>
      </w:r>
      <w:r>
        <w:rPr>
          <w:rFonts w:ascii="Times New Roman" w:hAnsi="Times New Roman" w:cs="Times New Roman"/>
          <w:sz w:val="28"/>
          <w:szCs w:val="28"/>
        </w:rPr>
        <w:t xml:space="preserve">необходимо готовиться целенаправленно, регулярно, систематически и с первых дней изучения </w:t>
      </w:r>
      <w:r>
        <w:rPr>
          <w:rFonts w:ascii="Times New Roman" w:hAnsi="Times New Roman" w:cs="Times New Roman"/>
          <w:sz w:val="28"/>
          <w:szCs w:val="28"/>
        </w:rPr>
        <w:t xml:space="preserve">дисциплины. Попытки освоить </w:t>
      </w:r>
      <w:r>
        <w:rPr>
          <w:rFonts w:ascii="Times New Roman" w:hAnsi="Times New Roman" w:cs="Times New Roman"/>
          <w:sz w:val="28"/>
          <w:szCs w:val="28"/>
        </w:rPr>
        <w:lastRenderedPageBreak/>
        <w:t>учебную дисциплину накануне зачета, как правило, приносят не слишком удовлетворительные результаты.</w:t>
      </w:r>
    </w:p>
    <w:p w:rsidR="000115ED" w:rsidRDefault="00E900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подготовке к </w:t>
      </w:r>
      <w:r>
        <w:rPr>
          <w:rStyle w:val="a8"/>
          <w:rFonts w:ascii="Times New Roman" w:hAnsi="Times New Roman" w:cs="Times New Roman"/>
          <w:sz w:val="28"/>
          <w:szCs w:val="28"/>
        </w:rPr>
        <w:t xml:space="preserve">сдаче зачета </w:t>
      </w:r>
      <w:r>
        <w:rPr>
          <w:rFonts w:ascii="Times New Roman" w:hAnsi="Times New Roman" w:cs="Times New Roman"/>
          <w:sz w:val="28"/>
          <w:szCs w:val="28"/>
        </w:rPr>
        <w:t>следует обратить внимание на выполнение практических заданий на основе теоретического материала.</w:t>
      </w:r>
    </w:p>
    <w:p w:rsidR="000115ED" w:rsidRDefault="000115ED">
      <w:pPr>
        <w:pStyle w:val="Standard"/>
        <w:tabs>
          <w:tab w:val="left" w:pos="-567"/>
        </w:tabs>
        <w:spacing w:line="360" w:lineRule="auto"/>
        <w:rPr>
          <w:bCs/>
          <w:kern w:val="0"/>
          <w:sz w:val="28"/>
          <w:szCs w:val="28"/>
        </w:rPr>
      </w:pPr>
    </w:p>
    <w:p w:rsidR="000115ED" w:rsidRDefault="000115E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0115ED" w:rsidRDefault="000115ED">
      <w:pPr>
        <w:widowControl w:val="0"/>
        <w:tabs>
          <w:tab w:val="left" w:pos="1080"/>
        </w:tabs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0115ED" w:rsidRDefault="00E900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9. ПЕРЕЧЕНЬ ИНФОРМАЦИОННЫХ ТЕХНОЛОГИЙ. </w:t>
      </w:r>
    </w:p>
    <w:p w:rsidR="000115ED" w:rsidRDefault="000115E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white"/>
          <w:lang w:eastAsia="zh-CN"/>
        </w:rPr>
      </w:pPr>
    </w:p>
    <w:p w:rsidR="000115ED" w:rsidRDefault="00E90084">
      <w:pPr>
        <w:pStyle w:val="a"/>
        <w:numPr>
          <w:ilvl w:val="0"/>
          <w:numId w:val="0"/>
        </w:numPr>
        <w:spacing w:before="0"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 информационной технологией понимается процесс, использующий совокупность средств и методов сбора, обработки и передачи данных для получения информации нового качества о состоянии объекта, процесса или явления.</w:t>
      </w:r>
    </w:p>
    <w:p w:rsidR="000115ED" w:rsidRDefault="00E90084">
      <w:pPr>
        <w:pStyle w:val="a"/>
        <w:numPr>
          <w:ilvl w:val="0"/>
          <w:numId w:val="0"/>
        </w:numPr>
        <w:spacing w:before="0"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 информационной образовательной технологией понимается процесс обучения с использованием компьютерных технологий, то есть это процесс подготовки и передачи информации обучающемуся, средством осуществления которых является компьютер (оснащенный широким </w:t>
      </w:r>
      <w:r>
        <w:rPr>
          <w:sz w:val="28"/>
          <w:szCs w:val="28"/>
        </w:rPr>
        <w:t>спектром стандартных программных продуктов разного назначения (Wогd, Ехсеl, Powег Роint и другие), имеющий доступ к автоматизированным системам управления, информационно-поисковым системам, к информационно-телекоммуникационной сети «Интернет»).</w:t>
      </w:r>
    </w:p>
    <w:p w:rsidR="000115ED" w:rsidRDefault="00E9008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изучени</w:t>
      </w:r>
      <w:r>
        <w:rPr>
          <w:rFonts w:ascii="Times New Roman" w:hAnsi="Times New Roman" w:cs="Times New Roman"/>
          <w:sz w:val="28"/>
          <w:szCs w:val="28"/>
        </w:rPr>
        <w:t>и дисциплины обучающимися используются следующие информационные технологии:</w:t>
      </w:r>
    </w:p>
    <w:p w:rsidR="000115ED" w:rsidRDefault="00E90084">
      <w:pPr>
        <w:pStyle w:val="a"/>
        <w:numPr>
          <w:ilvl w:val="0"/>
          <w:numId w:val="0"/>
        </w:numPr>
        <w:spacing w:before="0" w:after="0" w:line="360" w:lineRule="auto"/>
        <w:ind w:firstLine="567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«ручная» </w:t>
      </w:r>
      <w:r>
        <w:rPr>
          <w:sz w:val="28"/>
          <w:szCs w:val="28"/>
        </w:rPr>
        <w:t xml:space="preserve">информационная технология, инструментарий которой составляют: карандаш, ручка, книга. </w:t>
      </w:r>
    </w:p>
    <w:p w:rsidR="000115ED" w:rsidRDefault="00E90084">
      <w:pPr>
        <w:pStyle w:val="a"/>
        <w:numPr>
          <w:ilvl w:val="0"/>
          <w:numId w:val="0"/>
        </w:numPr>
        <w:spacing w:before="0"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Основная цель технологии - представление обучающимся информации в рукописной форме (</w:t>
      </w:r>
      <w:r>
        <w:rPr>
          <w:sz w:val="28"/>
          <w:szCs w:val="28"/>
        </w:rPr>
        <w:t xml:space="preserve">в частности написание конспектов) с целью ее систематизации и анализа (в частности при написании конспекта обучающийся выделяет основные моменты содержания прочитанного, услышанного, делает выводы, обобщения); </w:t>
      </w:r>
      <w:r>
        <w:rPr>
          <w:bCs/>
          <w:iCs/>
          <w:sz w:val="28"/>
          <w:szCs w:val="28"/>
        </w:rPr>
        <w:t xml:space="preserve">«компьютерная» </w:t>
      </w:r>
      <w:r>
        <w:rPr>
          <w:sz w:val="28"/>
          <w:szCs w:val="28"/>
        </w:rPr>
        <w:t>информационная</w:t>
      </w:r>
      <w:r>
        <w:rPr>
          <w:bCs/>
          <w:iCs/>
          <w:sz w:val="28"/>
          <w:szCs w:val="28"/>
        </w:rPr>
        <w:t xml:space="preserve"> </w:t>
      </w:r>
      <w:r>
        <w:rPr>
          <w:sz w:val="28"/>
          <w:szCs w:val="28"/>
        </w:rPr>
        <w:t>технология, инст</w:t>
      </w:r>
      <w:r>
        <w:rPr>
          <w:sz w:val="28"/>
          <w:szCs w:val="28"/>
        </w:rPr>
        <w:t xml:space="preserve">рументарий которой составляет </w:t>
      </w:r>
      <w:r>
        <w:rPr>
          <w:sz w:val="28"/>
          <w:szCs w:val="28"/>
        </w:rPr>
        <w:lastRenderedPageBreak/>
        <w:t>компьютер, оснащенный широким спектром стандартных программных продуктов разного назначения (Wогd, Ехсеl, Powег Роint и другие), имеющий доступ к автоматизированным системам управления, информационно-поисковым системам, к инфо</w:t>
      </w:r>
      <w:r>
        <w:rPr>
          <w:sz w:val="28"/>
          <w:szCs w:val="28"/>
        </w:rPr>
        <w:t xml:space="preserve">рмационно-телекоммуникационной сети «Интернет». Основная цель технологии - формирование обучающимся с использованием инструментария </w:t>
      </w:r>
      <w:r>
        <w:rPr>
          <w:bCs/>
          <w:iCs/>
          <w:sz w:val="28"/>
          <w:szCs w:val="28"/>
        </w:rPr>
        <w:t xml:space="preserve">«компьютерной» </w:t>
      </w:r>
      <w:r>
        <w:rPr>
          <w:sz w:val="28"/>
          <w:szCs w:val="28"/>
        </w:rPr>
        <w:t>информационной</w:t>
      </w:r>
      <w:r>
        <w:rPr>
          <w:bCs/>
          <w:iCs/>
          <w:sz w:val="28"/>
          <w:szCs w:val="28"/>
        </w:rPr>
        <w:t xml:space="preserve"> </w:t>
      </w:r>
      <w:r>
        <w:rPr>
          <w:sz w:val="28"/>
          <w:szCs w:val="28"/>
        </w:rPr>
        <w:t>технологии содержательной стороны информации и ее анализ. аудитории, оборудованные современным</w:t>
      </w:r>
      <w:r>
        <w:rPr>
          <w:sz w:val="28"/>
          <w:szCs w:val="28"/>
        </w:rPr>
        <w:t>и техническими средствами (компьютерами, мультимедийными проекторами, видео - и аудио аппаратурой);  наглядные пособия (на печатных и электронных носителях).  компьютеры, подключенные к сети Интернет.</w:t>
      </w:r>
    </w:p>
    <w:p w:rsidR="000115ED" w:rsidRDefault="00E90084">
      <w:pPr>
        <w:pStyle w:val="a"/>
        <w:numPr>
          <w:ilvl w:val="0"/>
          <w:numId w:val="0"/>
        </w:numPr>
        <w:spacing w:before="0"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осуществлении образовательного процесса по дисципли</w:t>
      </w:r>
      <w:r>
        <w:rPr>
          <w:sz w:val="28"/>
          <w:szCs w:val="28"/>
        </w:rPr>
        <w:t>не используются следующие информационные образовательные технологии:</w:t>
      </w:r>
    </w:p>
    <w:p w:rsidR="000115ED" w:rsidRDefault="00E90084">
      <w:pPr>
        <w:pStyle w:val="a"/>
        <w:numPr>
          <w:ilvl w:val="0"/>
          <w:numId w:val="0"/>
        </w:numPr>
        <w:spacing w:before="0"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0115ED" w:rsidRDefault="00E90084">
      <w:pPr>
        <w:pStyle w:val="a"/>
        <w:numPr>
          <w:ilvl w:val="0"/>
          <w:numId w:val="0"/>
        </w:numPr>
        <w:spacing w:before="0"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обучающимся доступа к учебному плану, рабочей </w:t>
      </w:r>
      <w:r>
        <w:rPr>
          <w:sz w:val="28"/>
          <w:szCs w:val="28"/>
        </w:rPr>
        <w:t>программе дисциплины в электронной форме, к электронно-библиотечной системе Московского государственного института культуры (далее - Институт), содержащей учебно-методические материалы по дисциплине в электронной форме, к информационным справочным системам</w:t>
      </w:r>
      <w:r>
        <w:rPr>
          <w:sz w:val="28"/>
          <w:szCs w:val="28"/>
        </w:rPr>
        <w:t>, которые используются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0115ED" w:rsidRDefault="00E90084">
      <w:pPr>
        <w:pStyle w:val="a"/>
        <w:numPr>
          <w:ilvl w:val="0"/>
          <w:numId w:val="0"/>
        </w:numPr>
        <w:spacing w:before="0"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фиксация </w:t>
      </w:r>
      <w:r>
        <w:rPr>
          <w:sz w:val="28"/>
          <w:szCs w:val="28"/>
        </w:rPr>
        <w:t>хода образовательного процесса по дисциплине посредством электронной информационно-образовательной среды Института;</w:t>
      </w:r>
    </w:p>
    <w:p w:rsidR="000115ED" w:rsidRDefault="00E90084">
      <w:pPr>
        <w:pStyle w:val="a"/>
        <w:numPr>
          <w:ilvl w:val="0"/>
          <w:numId w:val="0"/>
        </w:numPr>
        <w:spacing w:before="0" w:after="0"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0115ED" w:rsidRDefault="00E90084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ос</w:t>
      </w:r>
      <w:r>
        <w:rPr>
          <w:rFonts w:ascii="Times New Roman" w:hAnsi="Times New Roman" w:cs="Times New Roman"/>
          <w:sz w:val="28"/>
          <w:szCs w:val="28"/>
        </w:rPr>
        <w:t>уществлении образовательного процесса по дисциплине используются следующие информационные справочные системы:</w:t>
      </w:r>
    </w:p>
    <w:p w:rsidR="000115ED" w:rsidRDefault="00E90084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электронно-библиотечная система «Лань»;</w:t>
      </w:r>
    </w:p>
    <w:p w:rsidR="000115ED" w:rsidRDefault="00E90084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электронно-библиотечная система «Юрайт»;</w:t>
      </w:r>
    </w:p>
    <w:p w:rsidR="000115ED" w:rsidRDefault="00E90084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электронно-библиотечная система «БиблиоРосика».</w:t>
      </w:r>
    </w:p>
    <w:p w:rsidR="000115ED" w:rsidRDefault="000115E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highlight w:val="white"/>
          <w:lang w:eastAsia="zh-CN"/>
        </w:rPr>
      </w:pPr>
    </w:p>
    <w:p w:rsidR="000115ED" w:rsidRDefault="000115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zh-CN"/>
        </w:rPr>
      </w:pPr>
    </w:p>
    <w:p w:rsidR="000115ED" w:rsidRDefault="000115ED">
      <w:pPr>
        <w:spacing w:after="0" w:line="240" w:lineRule="auto"/>
        <w:ind w:left="1080" w:hanging="432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</w:p>
    <w:p w:rsidR="000115ED" w:rsidRDefault="00E90084">
      <w:pPr>
        <w:keepNext/>
        <w:keepLines/>
        <w:spacing w:before="240" w:after="60" w:line="240" w:lineRule="auto"/>
        <w:ind w:right="1320"/>
        <w:outlineLvl w:val="2"/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</w:pPr>
      <w:bookmarkStart w:id="3" w:name="_Toc528600549"/>
      <w:r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  <w:t>10. ОПИСАНИЕ М</w:t>
      </w:r>
      <w:r>
        <w:rPr>
          <w:rFonts w:ascii="Times New Roman" w:eastAsia="Arial Unicode MS" w:hAnsi="Times New Roman" w:cs="Times New Roman"/>
          <w:b/>
          <w:caps/>
          <w:sz w:val="28"/>
          <w:szCs w:val="28"/>
          <w:lang w:eastAsia="zh-CN"/>
        </w:rPr>
        <w:t>АТЕРИАЛЬНО-ТЕХНИЧЕСКОЙ БАЗЫ, НЕОБХОДИМОЙ ДЛЯ ОСУЩЕСТВЛЕНИЯ ОБРАЗОВАТЕЛЬНОГО ПРОЦЕССА ПО ДИСЦИПЛИНЕ</w:t>
      </w:r>
      <w:bookmarkEnd w:id="3"/>
    </w:p>
    <w:p w:rsidR="000115ED" w:rsidRDefault="00E90084">
      <w:pPr>
        <w:pStyle w:val="Standard"/>
        <w:shd w:val="clear" w:color="auto" w:fill="FFFFFF"/>
        <w:spacing w:line="360" w:lineRule="auto"/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Перечень материально-технического обеспечения образовательного процесса по дисциплине включает в себя:</w:t>
      </w:r>
    </w:p>
    <w:p w:rsidR="000115ED" w:rsidRDefault="00E90084">
      <w:pPr>
        <w:pStyle w:val="Standard"/>
        <w:shd w:val="clear" w:color="auto" w:fill="FFFFFF"/>
        <w:spacing w:line="360" w:lineRule="auto"/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учебную аудиторию для проведения практических занятий,</w:t>
      </w:r>
      <w:r>
        <w:rPr>
          <w:kern w:val="0"/>
          <w:sz w:val="28"/>
          <w:szCs w:val="28"/>
        </w:rPr>
        <w:t xml:space="preserve"> оснащенную специализированной мебелью (стол для преподавателя, парты, стулья, доска для написания мелом), современным проекционным оборудованием (видеопроекционный комплекс и теле- видеооборудование);</w:t>
      </w:r>
    </w:p>
    <w:p w:rsidR="000115ED" w:rsidRDefault="00E90084">
      <w:pPr>
        <w:pStyle w:val="Standard"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kern w:val="0"/>
          <w:sz w:val="28"/>
          <w:szCs w:val="28"/>
        </w:rPr>
        <w:t>аудиторию для самостоятельной работы обучающихся, осна</w:t>
      </w:r>
      <w:r>
        <w:rPr>
          <w:kern w:val="0"/>
          <w:sz w:val="28"/>
          <w:szCs w:val="28"/>
        </w:rPr>
        <w:t xml:space="preserve">щенную персональными компьютерами, имеющими выход в информационно-телекоммуникационную сеть «Интернет» </w:t>
      </w:r>
      <w:r>
        <w:rPr>
          <w:sz w:val="28"/>
          <w:szCs w:val="28"/>
        </w:rPr>
        <w:t>и доступ в электронную информационно-образовательную среду Института;</w:t>
      </w:r>
    </w:p>
    <w:p w:rsidR="000115ED" w:rsidRDefault="00E90084">
      <w:pPr>
        <w:pStyle w:val="Standard"/>
        <w:shd w:val="clear" w:color="auto" w:fill="FFFFFF"/>
        <w:spacing w:line="360" w:lineRule="auto"/>
        <w:ind w:firstLine="709"/>
        <w:jc w:val="both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просмотровый зал, оснащенный проекционным оборудованием, обеспечивающим показ в раз</w:t>
      </w:r>
      <w:r>
        <w:rPr>
          <w:kern w:val="0"/>
          <w:sz w:val="28"/>
          <w:szCs w:val="28"/>
        </w:rPr>
        <w:t>личных форматах;</w:t>
      </w:r>
    </w:p>
    <w:p w:rsidR="000115ED" w:rsidRDefault="00E9008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библиотеку с 3 читальными залами на 202 посадочных места, медиатекой.</w:t>
      </w:r>
    </w:p>
    <w:p w:rsidR="000115ED" w:rsidRDefault="000115ED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15ED" w:rsidRDefault="00E900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:rsidR="000115ED" w:rsidRDefault="000115E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115ED" w:rsidRDefault="00E9008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ходе реализации дисциплины используются следующие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0115ED" w:rsidRDefault="000115ED">
      <w:pPr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5ED" w:rsidRDefault="00E90084">
      <w:pPr>
        <w:numPr>
          <w:ilvl w:val="0"/>
          <w:numId w:val="1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слепых и слабовидящих: </w:t>
      </w:r>
    </w:p>
    <w:p w:rsidR="000115ED" w:rsidRDefault="00E900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лекции оформляются в виде электронного документа, доступного с помощью 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пьютера со специализированным программным обеспечением; </w:t>
      </w:r>
    </w:p>
    <w:p w:rsidR="000115ED" w:rsidRDefault="00E900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0115ED" w:rsidRDefault="00E900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обеспечивается индивидуальное равномерное освещение не менее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300 люкс; </w:t>
      </w:r>
    </w:p>
    <w:p w:rsidR="000115ED" w:rsidRDefault="00E900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0115ED" w:rsidRDefault="00E900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письменные задания оформляются увеличенным шрифтом; </w:t>
      </w:r>
    </w:p>
    <w:p w:rsidR="000115ED" w:rsidRDefault="00E900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экзамен и зачёт проводятся в устной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или выполняются в письменной форме на компьютере. </w:t>
      </w:r>
    </w:p>
    <w:p w:rsidR="000115ED" w:rsidRDefault="00E90084">
      <w:pPr>
        <w:numPr>
          <w:ilvl w:val="0"/>
          <w:numId w:val="1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глухих и слабослышащих: </w:t>
      </w:r>
    </w:p>
    <w:p w:rsidR="000115ED" w:rsidRDefault="00E900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0115ED" w:rsidRDefault="00E900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письменные задания выполняются на 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пьютере в письменной форме;</w:t>
      </w:r>
    </w:p>
    <w:p w:rsidR="000115ED" w:rsidRDefault="00E900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0115ED" w:rsidRDefault="00E90084">
      <w:pPr>
        <w:numPr>
          <w:ilvl w:val="0"/>
          <w:numId w:val="1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лиц с нарушениями опорно-двигательного аппарата:</w:t>
      </w:r>
    </w:p>
    <w:p w:rsidR="000115ED" w:rsidRDefault="00E900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лекции оформляются в виде электронного документа, доступного с помощью компьютера; </w:t>
      </w:r>
    </w:p>
    <w:p w:rsidR="000115ED" w:rsidRDefault="00E900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письменные задания выполняются на компьютере; </w:t>
      </w:r>
    </w:p>
    <w:p w:rsidR="000115ED" w:rsidRDefault="00E900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0115ED" w:rsidRDefault="00E9008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_Hlk49437362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необходимости предусма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тривается увеличение времени для подготовки ответа. </w:t>
      </w:r>
    </w:p>
    <w:p w:rsidR="000115ED" w:rsidRDefault="00E9008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4"/>
    </w:p>
    <w:p w:rsidR="000115ED" w:rsidRDefault="00E9008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_Hlk49429353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институтом, или могут использоваться собственные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технические средства.</w:t>
      </w:r>
    </w:p>
    <w:p w:rsidR="000115ED" w:rsidRDefault="00E9008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_Hlk494293741"/>
      <w:bookmarkEnd w:id="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bookmarkEnd w:id="6"/>
    </w:p>
    <w:p w:rsidR="000115ED" w:rsidRDefault="00E900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Обеспечивается доступ к информационным и библиографическим ресурсам в сети Интернет для каждого обучающегося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формах, адаптированных к ограничениям их здоровья и восприятия информации:</w:t>
      </w:r>
    </w:p>
    <w:p w:rsidR="000115ED" w:rsidRDefault="00E90084">
      <w:pPr>
        <w:numPr>
          <w:ilvl w:val="0"/>
          <w:numId w:val="1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слепых и слабовидящих:</w:t>
      </w:r>
    </w:p>
    <w:p w:rsidR="000115ED" w:rsidRDefault="00E900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печатной форме увеличенным шрифтом;</w:t>
      </w:r>
    </w:p>
    <w:p w:rsidR="000115ED" w:rsidRDefault="00E900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электронного документа;</w:t>
      </w:r>
    </w:p>
    <w:p w:rsidR="000115ED" w:rsidRDefault="00E900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 форме аудиофайла.</w:t>
      </w:r>
    </w:p>
    <w:p w:rsidR="000115ED" w:rsidRDefault="00E90084">
      <w:pPr>
        <w:numPr>
          <w:ilvl w:val="0"/>
          <w:numId w:val="1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глухих и слабослышащих:</w:t>
      </w:r>
    </w:p>
    <w:p w:rsidR="000115ED" w:rsidRDefault="00E900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печатной форме;</w:t>
      </w:r>
    </w:p>
    <w:p w:rsidR="000115ED" w:rsidRDefault="00E900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 электронного документа.</w:t>
      </w:r>
    </w:p>
    <w:p w:rsidR="000115ED" w:rsidRDefault="00E90084">
      <w:pPr>
        <w:numPr>
          <w:ilvl w:val="0"/>
          <w:numId w:val="1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обучающихся с нарушениями опорно-двигательного аппарата:</w:t>
      </w:r>
    </w:p>
    <w:p w:rsidR="000115ED" w:rsidRDefault="00E900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печатной форме;</w:t>
      </w:r>
    </w:p>
    <w:p w:rsidR="000115ED" w:rsidRDefault="00E900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электронного документа;</w:t>
      </w:r>
    </w:p>
    <w:p w:rsidR="000115ED" w:rsidRDefault="00E900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форме аудиофайла.</w:t>
      </w:r>
    </w:p>
    <w:p w:rsidR="000115ED" w:rsidRDefault="000115ED">
      <w:p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5ED" w:rsidRDefault="000115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115ED" w:rsidRDefault="00E900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Составитель(и): </w:t>
      </w:r>
    </w:p>
    <w:p w:rsidR="000115ED" w:rsidRDefault="00E90084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Ученая степень, звание, должность, Фамилия И.О. </w:t>
      </w:r>
    </w:p>
    <w:p w:rsidR="000115ED" w:rsidRDefault="00E900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Одиянкова </w:t>
      </w:r>
      <w:r>
        <w:rPr>
          <w:rFonts w:ascii="Times New Roman" w:hAnsi="Times New Roman" w:cs="Times New Roman"/>
          <w:sz w:val="28"/>
          <w:szCs w:val="28"/>
          <w:lang w:eastAsia="zh-CN"/>
        </w:rPr>
        <w:t>Л.В.,  профессор  кафедры киноискусства, Заслуженная артистка РФ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…………………..</w:t>
      </w:r>
    </w:p>
    <w:p w:rsidR="000115ED" w:rsidRDefault="000115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5ED" w:rsidRDefault="000115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5ED" w:rsidRPr="00E90084" w:rsidRDefault="000115ED">
      <w:pPr>
        <w:rPr>
          <w:rFonts w:ascii="Times New Roman" w:hAnsi="Times New Roman" w:cs="Times New Roman"/>
          <w:color w:val="FF0000"/>
          <w:sz w:val="28"/>
          <w:szCs w:val="28"/>
        </w:rPr>
      </w:pPr>
    </w:p>
    <w:sectPr w:rsidR="000115ED" w:rsidRPr="00E90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5ED" w:rsidRDefault="00E90084">
      <w:pPr>
        <w:spacing w:line="240" w:lineRule="auto"/>
      </w:pPr>
      <w:r>
        <w:separator/>
      </w:r>
    </w:p>
  </w:endnote>
  <w:endnote w:type="continuationSeparator" w:id="0">
    <w:p w:rsidR="000115ED" w:rsidRDefault="00E900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Segoe Print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Calibri"/>
    <w:charset w:val="CC"/>
    <w:family w:val="swiss"/>
    <w:pitch w:val="default"/>
    <w:sig w:usb0="00000000" w:usb1="00000000" w:usb2="0A246029" w:usb3="00000000" w:csb0="000001FF" w:csb1="00000000"/>
  </w:font>
  <w:font w:name="AppleGothic">
    <w:altName w:val="Malgun Gothic"/>
    <w:charset w:val="81"/>
    <w:family w:val="auto"/>
    <w:pitch w:val="default"/>
    <w:sig w:usb0="00000000" w:usb1="00000000" w:usb2="00000010" w:usb3="00000000" w:csb0="00280001" w:csb1="00000000"/>
  </w:font>
  <w:font w:name="DengXian">
    <w:altName w:val="等线"/>
    <w:panose1 w:val="02010600030101010101"/>
    <w:charset w:val="00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5ED" w:rsidRDefault="00E90084">
      <w:pPr>
        <w:spacing w:after="0"/>
      </w:pPr>
      <w:r>
        <w:separator/>
      </w:r>
    </w:p>
  </w:footnote>
  <w:footnote w:type="continuationSeparator" w:id="0">
    <w:p w:rsidR="000115ED" w:rsidRDefault="00E90084">
      <w:pPr>
        <w:spacing w:after="0"/>
      </w:pPr>
      <w:r>
        <w:continuationSeparator/>
      </w:r>
    </w:p>
  </w:footnote>
  <w:footnote w:id="1">
    <w:p w:rsidR="000115ED" w:rsidRDefault="00E90084">
      <w:pPr>
        <w:pStyle w:val="af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4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Система оценивания выстраивается в соответствии с учебным планом, где определены формы промежуточной аттестации (зачёт/зачёт с оценкой/экзамен), и структурой дисциплины, где определены формы текущего контроля. </w:t>
      </w:r>
      <w:r>
        <w:rPr>
          <w:rFonts w:ascii="Times New Roman" w:hAnsi="Times New Roman" w:cs="Times New Roman"/>
          <w:b/>
          <w:i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Указывается оценка по формам текущего контро</w:t>
      </w:r>
      <w:r>
        <w:rPr>
          <w:rFonts w:ascii="Times New Roman" w:hAnsi="Times New Roman" w:cs="Times New Roman"/>
          <w:sz w:val="18"/>
          <w:szCs w:val="18"/>
        </w:rPr>
        <w:t xml:space="preserve">ля и промежуточной аттестации. </w:t>
      </w:r>
    </w:p>
  </w:footnote>
  <w:footnote w:id="2">
    <w:p w:rsidR="000115ED" w:rsidRDefault="00E90084">
      <w:pPr>
        <w:pStyle w:val="af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4"/>
          <w:sz w:val="18"/>
          <w:szCs w:val="18"/>
        </w:rPr>
        <w:footnoteRef/>
      </w:r>
      <w:r>
        <w:rPr>
          <w:rFonts w:ascii="Times New Roman" w:hAnsi="Times New Roman" w:cs="Times New Roman"/>
          <w:sz w:val="18"/>
          <w:szCs w:val="18"/>
        </w:rPr>
        <w:t xml:space="preserve"> Могут уточняться и дополняться в соответствии со спецификой дисциплины, установленных форм контроля, применяемых технологий обучения и оценивания.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multilevel"/>
    <w:tmpl w:val="00031CB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204E77CB"/>
    <w:multiLevelType w:val="multilevel"/>
    <w:tmpl w:val="204E77C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2322D1"/>
    <w:multiLevelType w:val="multilevel"/>
    <w:tmpl w:val="232322D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26373B34"/>
    <w:multiLevelType w:val="multilevel"/>
    <w:tmpl w:val="26373B34"/>
    <w:lvl w:ilvl="0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81" w:hanging="360"/>
      </w:pPr>
    </w:lvl>
    <w:lvl w:ilvl="2">
      <w:start w:val="1"/>
      <w:numFmt w:val="lowerRoman"/>
      <w:lvlText w:val="%3."/>
      <w:lvlJc w:val="right"/>
      <w:pPr>
        <w:ind w:left="2401" w:hanging="180"/>
      </w:pPr>
    </w:lvl>
    <w:lvl w:ilvl="3">
      <w:start w:val="1"/>
      <w:numFmt w:val="decimal"/>
      <w:lvlText w:val="%4."/>
      <w:lvlJc w:val="left"/>
      <w:pPr>
        <w:ind w:left="3121" w:hanging="360"/>
      </w:pPr>
    </w:lvl>
    <w:lvl w:ilvl="4">
      <w:start w:val="1"/>
      <w:numFmt w:val="lowerLetter"/>
      <w:lvlText w:val="%5."/>
      <w:lvlJc w:val="left"/>
      <w:pPr>
        <w:ind w:left="3841" w:hanging="360"/>
      </w:pPr>
    </w:lvl>
    <w:lvl w:ilvl="5">
      <w:start w:val="1"/>
      <w:numFmt w:val="lowerRoman"/>
      <w:lvlText w:val="%6."/>
      <w:lvlJc w:val="right"/>
      <w:pPr>
        <w:ind w:left="4561" w:hanging="180"/>
      </w:pPr>
    </w:lvl>
    <w:lvl w:ilvl="6">
      <w:start w:val="1"/>
      <w:numFmt w:val="decimal"/>
      <w:lvlText w:val="%7."/>
      <w:lvlJc w:val="left"/>
      <w:pPr>
        <w:ind w:left="5281" w:hanging="360"/>
      </w:pPr>
    </w:lvl>
    <w:lvl w:ilvl="7">
      <w:start w:val="1"/>
      <w:numFmt w:val="lowerLetter"/>
      <w:lvlText w:val="%8."/>
      <w:lvlJc w:val="left"/>
      <w:pPr>
        <w:ind w:left="6001" w:hanging="360"/>
      </w:pPr>
    </w:lvl>
    <w:lvl w:ilvl="8">
      <w:start w:val="1"/>
      <w:numFmt w:val="lowerRoman"/>
      <w:lvlText w:val="%9."/>
      <w:lvlJc w:val="right"/>
      <w:pPr>
        <w:ind w:left="6721" w:hanging="180"/>
      </w:pPr>
    </w:lvl>
  </w:abstractNum>
  <w:abstractNum w:abstractNumId="4" w15:restartNumberingAfterBreak="0">
    <w:nsid w:val="32E82EE8"/>
    <w:multiLevelType w:val="multilevel"/>
    <w:tmpl w:val="32E82EE8"/>
    <w:lvl w:ilvl="0">
      <w:start w:val="1"/>
      <w:numFmt w:val="decimal"/>
      <w:lvlText w:val="%1."/>
      <w:lvlJc w:val="left"/>
      <w:rPr>
        <w:color w:val="000000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3A8133A1"/>
    <w:multiLevelType w:val="multilevel"/>
    <w:tmpl w:val="3A8133A1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3A020EB"/>
    <w:multiLevelType w:val="multilevel"/>
    <w:tmpl w:val="43A020EB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9A0514"/>
    <w:multiLevelType w:val="multilevel"/>
    <w:tmpl w:val="4C9A0514"/>
    <w:lvl w:ilvl="0">
      <w:start w:val="1"/>
      <w:numFmt w:val="decimal"/>
      <w:pStyle w:val="a"/>
      <w:lvlText w:val="%1)"/>
      <w:lvlJc w:val="left"/>
      <w:pPr>
        <w:tabs>
          <w:tab w:val="left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2F84163"/>
    <w:multiLevelType w:val="hybridMultilevel"/>
    <w:tmpl w:val="80EC6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FC7AFB"/>
    <w:multiLevelType w:val="multilevel"/>
    <w:tmpl w:val="55FC7AFB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08A4E02"/>
    <w:multiLevelType w:val="multilevel"/>
    <w:tmpl w:val="608A4E0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6D911FDC"/>
    <w:multiLevelType w:val="multilevel"/>
    <w:tmpl w:val="6D911FD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1174944"/>
    <w:multiLevelType w:val="multilevel"/>
    <w:tmpl w:val="711749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12"/>
  </w:num>
  <w:num w:numId="5">
    <w:abstractNumId w:val="1"/>
  </w:num>
  <w:num w:numId="6">
    <w:abstractNumId w:val="9"/>
  </w:num>
  <w:num w:numId="7">
    <w:abstractNumId w:val="6"/>
  </w:num>
  <w:num w:numId="8">
    <w:abstractNumId w:val="3"/>
  </w:num>
  <w:num w:numId="9">
    <w:abstractNumId w:val="4"/>
  </w:num>
  <w:num w:numId="10">
    <w:abstractNumId w:val="11"/>
  </w:num>
  <w:num w:numId="1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D47"/>
    <w:rsid w:val="00006A25"/>
    <w:rsid w:val="000115ED"/>
    <w:rsid w:val="00022161"/>
    <w:rsid w:val="00040FDE"/>
    <w:rsid w:val="00051ACC"/>
    <w:rsid w:val="00062A3E"/>
    <w:rsid w:val="00071A94"/>
    <w:rsid w:val="0008288D"/>
    <w:rsid w:val="00086498"/>
    <w:rsid w:val="000A4C07"/>
    <w:rsid w:val="000C3047"/>
    <w:rsid w:val="000D47BA"/>
    <w:rsid w:val="000E2DD1"/>
    <w:rsid w:val="0010644A"/>
    <w:rsid w:val="00123200"/>
    <w:rsid w:val="00131C57"/>
    <w:rsid w:val="00135E92"/>
    <w:rsid w:val="00140CC1"/>
    <w:rsid w:val="00144732"/>
    <w:rsid w:val="0015551D"/>
    <w:rsid w:val="00161865"/>
    <w:rsid w:val="00193CBF"/>
    <w:rsid w:val="001A0573"/>
    <w:rsid w:val="001A621A"/>
    <w:rsid w:val="001C5F1C"/>
    <w:rsid w:val="001D494B"/>
    <w:rsid w:val="001E3DD4"/>
    <w:rsid w:val="001E60D8"/>
    <w:rsid w:val="001E635C"/>
    <w:rsid w:val="001F32AB"/>
    <w:rsid w:val="001F63C6"/>
    <w:rsid w:val="002035FA"/>
    <w:rsid w:val="00203EFB"/>
    <w:rsid w:val="00206EB8"/>
    <w:rsid w:val="00207E95"/>
    <w:rsid w:val="00210C68"/>
    <w:rsid w:val="0021429A"/>
    <w:rsid w:val="002159DF"/>
    <w:rsid w:val="00222CE2"/>
    <w:rsid w:val="00225455"/>
    <w:rsid w:val="0029419A"/>
    <w:rsid w:val="00297218"/>
    <w:rsid w:val="002A57B8"/>
    <w:rsid w:val="002B2410"/>
    <w:rsid w:val="002C3EF3"/>
    <w:rsid w:val="002C72AF"/>
    <w:rsid w:val="002D7594"/>
    <w:rsid w:val="002E523F"/>
    <w:rsid w:val="002F11A8"/>
    <w:rsid w:val="00306946"/>
    <w:rsid w:val="0031446F"/>
    <w:rsid w:val="00330773"/>
    <w:rsid w:val="003365AC"/>
    <w:rsid w:val="00342A25"/>
    <w:rsid w:val="00350494"/>
    <w:rsid w:val="0036417A"/>
    <w:rsid w:val="00364199"/>
    <w:rsid w:val="00372BA8"/>
    <w:rsid w:val="003751CA"/>
    <w:rsid w:val="00382CAD"/>
    <w:rsid w:val="00392FC8"/>
    <w:rsid w:val="00393A41"/>
    <w:rsid w:val="003A240D"/>
    <w:rsid w:val="003A2544"/>
    <w:rsid w:val="003A63E0"/>
    <w:rsid w:val="003C623C"/>
    <w:rsid w:val="003D3B4B"/>
    <w:rsid w:val="003D606A"/>
    <w:rsid w:val="003D7C67"/>
    <w:rsid w:val="003E5C68"/>
    <w:rsid w:val="003E7B67"/>
    <w:rsid w:val="003F0A30"/>
    <w:rsid w:val="003F50AC"/>
    <w:rsid w:val="00404621"/>
    <w:rsid w:val="0041631E"/>
    <w:rsid w:val="0041722A"/>
    <w:rsid w:val="00427A7F"/>
    <w:rsid w:val="00435891"/>
    <w:rsid w:val="00442D99"/>
    <w:rsid w:val="00450D0A"/>
    <w:rsid w:val="004533D6"/>
    <w:rsid w:val="00465977"/>
    <w:rsid w:val="00470C54"/>
    <w:rsid w:val="004C2BCE"/>
    <w:rsid w:val="004D4DEB"/>
    <w:rsid w:val="004E2A50"/>
    <w:rsid w:val="004E7F2F"/>
    <w:rsid w:val="004F267B"/>
    <w:rsid w:val="004F691B"/>
    <w:rsid w:val="004F7424"/>
    <w:rsid w:val="00501889"/>
    <w:rsid w:val="0050791D"/>
    <w:rsid w:val="00522A91"/>
    <w:rsid w:val="00525ABC"/>
    <w:rsid w:val="00554A94"/>
    <w:rsid w:val="0055752E"/>
    <w:rsid w:val="00572A91"/>
    <w:rsid w:val="0058262D"/>
    <w:rsid w:val="00584612"/>
    <w:rsid w:val="00593C74"/>
    <w:rsid w:val="005A7B56"/>
    <w:rsid w:val="005B04F6"/>
    <w:rsid w:val="005B49C0"/>
    <w:rsid w:val="005B61E3"/>
    <w:rsid w:val="005C4265"/>
    <w:rsid w:val="005C6BD9"/>
    <w:rsid w:val="005D5BF3"/>
    <w:rsid w:val="005E48EE"/>
    <w:rsid w:val="00607C6A"/>
    <w:rsid w:val="006123C6"/>
    <w:rsid w:val="006159F6"/>
    <w:rsid w:val="0064034C"/>
    <w:rsid w:val="00640C7F"/>
    <w:rsid w:val="00641B81"/>
    <w:rsid w:val="00642A1A"/>
    <w:rsid w:val="0064510C"/>
    <w:rsid w:val="00667AAB"/>
    <w:rsid w:val="006710DB"/>
    <w:rsid w:val="0067369D"/>
    <w:rsid w:val="006737F6"/>
    <w:rsid w:val="00675450"/>
    <w:rsid w:val="00695389"/>
    <w:rsid w:val="006B1896"/>
    <w:rsid w:val="006B3645"/>
    <w:rsid w:val="006C56BF"/>
    <w:rsid w:val="006E43E6"/>
    <w:rsid w:val="006E441E"/>
    <w:rsid w:val="006E56FC"/>
    <w:rsid w:val="007014EA"/>
    <w:rsid w:val="007065FA"/>
    <w:rsid w:val="0071306A"/>
    <w:rsid w:val="00722C2A"/>
    <w:rsid w:val="00741425"/>
    <w:rsid w:val="007507C2"/>
    <w:rsid w:val="00764FEB"/>
    <w:rsid w:val="00765C41"/>
    <w:rsid w:val="007668F6"/>
    <w:rsid w:val="007A4F04"/>
    <w:rsid w:val="007B2A8E"/>
    <w:rsid w:val="007C0FC2"/>
    <w:rsid w:val="007C3C0D"/>
    <w:rsid w:val="007E4844"/>
    <w:rsid w:val="007F480E"/>
    <w:rsid w:val="00800251"/>
    <w:rsid w:val="00805202"/>
    <w:rsid w:val="008347FB"/>
    <w:rsid w:val="008366A3"/>
    <w:rsid w:val="0084476E"/>
    <w:rsid w:val="0088687A"/>
    <w:rsid w:val="00892B80"/>
    <w:rsid w:val="00895EA4"/>
    <w:rsid w:val="008A0EEC"/>
    <w:rsid w:val="008B3480"/>
    <w:rsid w:val="008C2D61"/>
    <w:rsid w:val="008C6780"/>
    <w:rsid w:val="008F608A"/>
    <w:rsid w:val="00912898"/>
    <w:rsid w:val="00921039"/>
    <w:rsid w:val="0093429C"/>
    <w:rsid w:val="0093599A"/>
    <w:rsid w:val="00966B61"/>
    <w:rsid w:val="009709AE"/>
    <w:rsid w:val="00993725"/>
    <w:rsid w:val="009A0EEE"/>
    <w:rsid w:val="009A59B1"/>
    <w:rsid w:val="009A711E"/>
    <w:rsid w:val="009B6B7C"/>
    <w:rsid w:val="009C01B9"/>
    <w:rsid w:val="009D7C53"/>
    <w:rsid w:val="009E080B"/>
    <w:rsid w:val="00A01AFF"/>
    <w:rsid w:val="00A07028"/>
    <w:rsid w:val="00A1196A"/>
    <w:rsid w:val="00A2102D"/>
    <w:rsid w:val="00A30985"/>
    <w:rsid w:val="00A407E6"/>
    <w:rsid w:val="00A551DD"/>
    <w:rsid w:val="00A57B96"/>
    <w:rsid w:val="00A608FC"/>
    <w:rsid w:val="00A62D47"/>
    <w:rsid w:val="00A74639"/>
    <w:rsid w:val="00A761B5"/>
    <w:rsid w:val="00A86377"/>
    <w:rsid w:val="00A86C0E"/>
    <w:rsid w:val="00AA6C6B"/>
    <w:rsid w:val="00AC2B01"/>
    <w:rsid w:val="00AD217F"/>
    <w:rsid w:val="00AD26A5"/>
    <w:rsid w:val="00AD3F33"/>
    <w:rsid w:val="00AF2ED2"/>
    <w:rsid w:val="00AF3089"/>
    <w:rsid w:val="00B35C56"/>
    <w:rsid w:val="00B35E99"/>
    <w:rsid w:val="00B408FA"/>
    <w:rsid w:val="00B47D22"/>
    <w:rsid w:val="00B51887"/>
    <w:rsid w:val="00B555C3"/>
    <w:rsid w:val="00B62905"/>
    <w:rsid w:val="00B70201"/>
    <w:rsid w:val="00B769C9"/>
    <w:rsid w:val="00B83ED6"/>
    <w:rsid w:val="00B94D07"/>
    <w:rsid w:val="00BA0467"/>
    <w:rsid w:val="00BA2EB6"/>
    <w:rsid w:val="00BE1724"/>
    <w:rsid w:val="00BF0092"/>
    <w:rsid w:val="00BF118F"/>
    <w:rsid w:val="00C12741"/>
    <w:rsid w:val="00C4602A"/>
    <w:rsid w:val="00C638B1"/>
    <w:rsid w:val="00C67462"/>
    <w:rsid w:val="00CA19A0"/>
    <w:rsid w:val="00CA37FE"/>
    <w:rsid w:val="00CA500F"/>
    <w:rsid w:val="00CB61EF"/>
    <w:rsid w:val="00CC54F3"/>
    <w:rsid w:val="00CD07FC"/>
    <w:rsid w:val="00CD532E"/>
    <w:rsid w:val="00CF2643"/>
    <w:rsid w:val="00CF285C"/>
    <w:rsid w:val="00CF3205"/>
    <w:rsid w:val="00D04F47"/>
    <w:rsid w:val="00D1463D"/>
    <w:rsid w:val="00D17BAB"/>
    <w:rsid w:val="00D25CA6"/>
    <w:rsid w:val="00D42953"/>
    <w:rsid w:val="00D612E2"/>
    <w:rsid w:val="00D62C56"/>
    <w:rsid w:val="00D84D44"/>
    <w:rsid w:val="00D86491"/>
    <w:rsid w:val="00D87C9B"/>
    <w:rsid w:val="00DA339C"/>
    <w:rsid w:val="00DD11D3"/>
    <w:rsid w:val="00E003EA"/>
    <w:rsid w:val="00E10975"/>
    <w:rsid w:val="00E20D68"/>
    <w:rsid w:val="00E25162"/>
    <w:rsid w:val="00E30228"/>
    <w:rsid w:val="00E43265"/>
    <w:rsid w:val="00E46026"/>
    <w:rsid w:val="00E538BB"/>
    <w:rsid w:val="00E67F01"/>
    <w:rsid w:val="00E7458D"/>
    <w:rsid w:val="00E90084"/>
    <w:rsid w:val="00EB30E0"/>
    <w:rsid w:val="00ED0750"/>
    <w:rsid w:val="00ED34FA"/>
    <w:rsid w:val="00ED619B"/>
    <w:rsid w:val="00F116AE"/>
    <w:rsid w:val="00F22943"/>
    <w:rsid w:val="00F60262"/>
    <w:rsid w:val="00F60900"/>
    <w:rsid w:val="00F82043"/>
    <w:rsid w:val="00F86DB3"/>
    <w:rsid w:val="00F97AD1"/>
    <w:rsid w:val="00FB214B"/>
    <w:rsid w:val="00FC3E3E"/>
    <w:rsid w:val="00FD25B0"/>
    <w:rsid w:val="00FD2932"/>
    <w:rsid w:val="00FD3B9D"/>
    <w:rsid w:val="00FE7A78"/>
    <w:rsid w:val="00FF2A5F"/>
    <w:rsid w:val="22364C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2C17C9C"/>
  <w15:docId w15:val="{F717DE07-5CE3-4E56-9FDC-7A372C987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Hyperlink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pPr>
      <w:keepNext/>
      <w:keepLines/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unhideWhenUsed/>
    <w:rPr>
      <w:vertAlign w:val="superscript"/>
    </w:rPr>
  </w:style>
  <w:style w:type="character" w:styleId="a5">
    <w:name w:val="annotation reference"/>
    <w:basedOn w:val="a1"/>
    <w:uiPriority w:val="99"/>
    <w:semiHidden/>
    <w:unhideWhenUsed/>
    <w:rPr>
      <w:sz w:val="16"/>
      <w:szCs w:val="16"/>
    </w:rPr>
  </w:style>
  <w:style w:type="character" w:styleId="a6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7">
    <w:name w:val="page number"/>
    <w:basedOn w:val="a1"/>
  </w:style>
  <w:style w:type="character" w:styleId="a8">
    <w:name w:val="Strong"/>
    <w:qFormat/>
    <w:rPr>
      <w:b/>
      <w:bCs/>
    </w:rPr>
  </w:style>
  <w:style w:type="paragraph" w:styleId="a9">
    <w:name w:val="Balloon Text"/>
    <w:basedOn w:val="a0"/>
    <w:link w:val="11"/>
    <w:qFormat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paragraph" w:styleId="21">
    <w:name w:val="Body Text 2"/>
    <w:basedOn w:val="a0"/>
    <w:link w:val="22"/>
    <w:qFormat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1">
    <w:name w:val="Body Text Indent 3"/>
    <w:basedOn w:val="a0"/>
    <w:link w:val="32"/>
    <w:qFormat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caption"/>
    <w:basedOn w:val="a0"/>
    <w:next w:val="a0"/>
    <w:qFormat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ab">
    <w:name w:val="annotation text"/>
    <w:basedOn w:val="a0"/>
    <w:link w:val="ac"/>
    <w:uiPriority w:val="99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d">
    <w:name w:val="annotation subject"/>
    <w:basedOn w:val="ab"/>
    <w:next w:val="ab"/>
    <w:link w:val="ae"/>
    <w:uiPriority w:val="99"/>
    <w:semiHidden/>
    <w:unhideWhenUsed/>
    <w:rPr>
      <w:b/>
      <w:bCs/>
    </w:rPr>
  </w:style>
  <w:style w:type="paragraph" w:styleId="af">
    <w:name w:val="footnote text"/>
    <w:basedOn w:val="a0"/>
    <w:link w:val="af0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af1">
    <w:name w:val="header"/>
    <w:basedOn w:val="a0"/>
    <w:link w:val="1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Body Text"/>
    <w:basedOn w:val="a0"/>
    <w:link w:val="af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13">
    <w:name w:val="toc 1"/>
    <w:basedOn w:val="a0"/>
    <w:next w:val="a0"/>
    <w:uiPriority w:val="39"/>
    <w:unhideWhenUsed/>
    <w:pPr>
      <w:tabs>
        <w:tab w:val="left" w:pos="480"/>
        <w:tab w:val="right" w:leader="dot" w:pos="9911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3">
    <w:name w:val="toc 3"/>
    <w:basedOn w:val="a0"/>
    <w:next w:val="a0"/>
    <w:uiPriority w:val="39"/>
    <w:unhideWhenUsed/>
    <w:pPr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toc 2"/>
    <w:basedOn w:val="a0"/>
    <w:next w:val="a0"/>
    <w:uiPriority w:val="39"/>
    <w:unhideWhenUsed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4">
    <w:name w:val="Body Text Indent"/>
    <w:basedOn w:val="a0"/>
    <w:link w:val="af5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6">
    <w:name w:val="Title"/>
    <w:basedOn w:val="a0"/>
    <w:next w:val="a0"/>
    <w:link w:val="af7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8">
    <w:name w:val="footer"/>
    <w:basedOn w:val="a0"/>
    <w:link w:val="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9">
    <w:name w:val="List"/>
    <w:basedOn w:val="af2"/>
  </w:style>
  <w:style w:type="paragraph" w:styleId="a">
    <w:name w:val="Normal (Web)"/>
    <w:basedOn w:val="a0"/>
    <w:link w:val="afa"/>
    <w:qFormat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4">
    <w:name w:val="Body Text 3"/>
    <w:basedOn w:val="a0"/>
    <w:link w:val="35"/>
    <w:qFormat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4">
    <w:name w:val="Body Text Indent 2"/>
    <w:basedOn w:val="a0"/>
    <w:link w:val="25"/>
    <w:qFormat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b">
    <w:name w:val="Block Text"/>
    <w:basedOn w:val="a0"/>
    <w:qFormat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fc">
    <w:name w:val="Table Grid"/>
    <w:basedOn w:val="a2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qFormat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Pr>
      <w:rFonts w:asciiTheme="majorHAnsi" w:eastAsiaTheme="majorEastAsia" w:hAnsiTheme="majorHAnsi" w:cstheme="majorBidi"/>
      <w:color w:val="262626" w:themeColor="text1" w:themeTint="D9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  <w:lang w:eastAsia="zh-CN"/>
    </w:rPr>
  </w:style>
  <w:style w:type="character" w:customStyle="1" w:styleId="WW8Num1z0">
    <w:name w:val="WW8Num1z0"/>
    <w:qFormat/>
    <w:rPr>
      <w:rFonts w:cs="Times New Roman"/>
    </w:rPr>
  </w:style>
  <w:style w:type="character" w:customStyle="1" w:styleId="WW8Num2z0">
    <w:name w:val="WW8Num2z0"/>
    <w:qFormat/>
    <w:rPr>
      <w:b/>
      <w:bCs/>
      <w:i/>
      <w:spacing w:val="-2"/>
    </w:rPr>
  </w:style>
  <w:style w:type="character" w:customStyle="1" w:styleId="WW8Num3z0">
    <w:name w:val="WW8Num3z0"/>
    <w:qFormat/>
    <w:rPr>
      <w:rFonts w:ascii="Symbol" w:hAnsi="Symbol" w:cs="Symbol"/>
      <w:sz w:val="20"/>
    </w:rPr>
  </w:style>
  <w:style w:type="character" w:customStyle="1" w:styleId="WW8Num3z1">
    <w:name w:val="WW8Num3z1"/>
    <w:qFormat/>
    <w:rPr>
      <w:rFonts w:ascii="Courier New" w:hAnsi="Courier New" w:cs="Courier New"/>
      <w:sz w:val="20"/>
    </w:rPr>
  </w:style>
  <w:style w:type="character" w:customStyle="1" w:styleId="WW8Num3z2">
    <w:name w:val="WW8Num3z2"/>
    <w:qFormat/>
    <w:rPr>
      <w:rFonts w:ascii="Wingdings" w:hAnsi="Wingdings" w:cs="Wingdings"/>
      <w:sz w:val="20"/>
    </w:rPr>
  </w:style>
  <w:style w:type="character" w:customStyle="1" w:styleId="WW8Num4z0">
    <w:name w:val="WW8Num4z0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Symbol" w:hAnsi="Symbol" w:cs="Symbol"/>
      <w:sz w:val="20"/>
    </w:rPr>
  </w:style>
  <w:style w:type="character" w:customStyle="1" w:styleId="WW8Num5z1">
    <w:name w:val="WW8Num5z1"/>
    <w:qFormat/>
    <w:rPr>
      <w:rFonts w:ascii="Courier New" w:hAnsi="Courier New" w:cs="Courier New"/>
      <w:sz w:val="20"/>
    </w:rPr>
  </w:style>
  <w:style w:type="character" w:customStyle="1" w:styleId="WW8Num5z2">
    <w:name w:val="WW8Num5z2"/>
    <w:qFormat/>
    <w:rPr>
      <w:rFonts w:ascii="Wingdings" w:hAnsi="Wingdings" w:cs="Wingdings"/>
      <w:sz w:val="20"/>
    </w:rPr>
  </w:style>
  <w:style w:type="character" w:customStyle="1" w:styleId="WW8Num6z0">
    <w:name w:val="WW8Num6z0"/>
    <w:qFormat/>
    <w:rPr>
      <w:rFonts w:cs="Times New Roman"/>
      <w:sz w:val="28"/>
      <w:szCs w:val="28"/>
    </w:rPr>
  </w:style>
  <w:style w:type="character" w:customStyle="1" w:styleId="WW8Num6z1">
    <w:name w:val="WW8Num6z1"/>
    <w:qFormat/>
    <w:rPr>
      <w:rFonts w:ascii="Courier New" w:hAnsi="Courier New" w:cs="Courier New"/>
      <w:sz w:val="20"/>
    </w:rPr>
  </w:style>
  <w:style w:type="character" w:customStyle="1" w:styleId="WW8Num6z2">
    <w:name w:val="WW8Num6z2"/>
    <w:qFormat/>
    <w:rPr>
      <w:rFonts w:ascii="Wingdings" w:hAnsi="Wingdings" w:cs="Wingdings"/>
      <w:sz w:val="20"/>
    </w:rPr>
  </w:style>
  <w:style w:type="character" w:customStyle="1" w:styleId="WW8Num7z0">
    <w:name w:val="WW8Num7z0"/>
    <w:qFormat/>
    <w:rPr>
      <w:b/>
      <w:bCs/>
      <w:i/>
      <w:iCs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cs="Times New Roman"/>
    </w:rPr>
  </w:style>
  <w:style w:type="character" w:customStyle="1" w:styleId="WW8Num10z0">
    <w:name w:val="WW8Num10z0"/>
    <w:qFormat/>
    <w:rPr>
      <w:b/>
      <w:bCs/>
      <w:i/>
      <w:spacing w:val="-2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Times New Roman"/>
    </w:rPr>
  </w:style>
  <w:style w:type="character" w:customStyle="1" w:styleId="WW8Num12z0">
    <w:name w:val="WW8Num12z0"/>
    <w:qFormat/>
    <w:rPr>
      <w:rFonts w:cs="Times New Roman"/>
    </w:rPr>
  </w:style>
  <w:style w:type="character" w:customStyle="1" w:styleId="WW8Num13z0">
    <w:name w:val="WW8Num13z0"/>
    <w:qFormat/>
    <w:rPr>
      <w:b/>
      <w:bCs/>
      <w:i/>
      <w:iCs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5z4">
    <w:name w:val="WW8Num15z4"/>
    <w:qFormat/>
    <w:rPr>
      <w:rFonts w:ascii="Courier New" w:hAnsi="Courier New" w:cs="Courier New"/>
    </w:rPr>
  </w:style>
  <w:style w:type="character" w:customStyle="1" w:styleId="WW8Num16z0">
    <w:name w:val="WW8Num16z0"/>
    <w:qFormat/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4">
    <w:name w:val="WW8Num17z4"/>
    <w:qFormat/>
    <w:rPr>
      <w:rFonts w:ascii="Courier New" w:hAnsi="Courier New" w:cs="Courier New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b/>
      <w:i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Calibri" w:eastAsia="Calibri" w:hAnsi="Calibri" w:cs="Calibri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ascii="Verdana" w:hAnsi="Verdana" w:cs="Verdana"/>
      <w:b/>
      <w:sz w:val="24"/>
    </w:rPr>
  </w:style>
  <w:style w:type="character" w:customStyle="1" w:styleId="WW8Num23z4">
    <w:name w:val="WW8Num23z4"/>
    <w:qFormat/>
    <w:rPr>
      <w:rFonts w:ascii="Verdana" w:hAnsi="Verdana" w:cs="Verdana"/>
      <w:b/>
      <w:sz w:val="22"/>
    </w:rPr>
  </w:style>
  <w:style w:type="character" w:customStyle="1" w:styleId="WW8Num23z5">
    <w:name w:val="WW8Num23z5"/>
    <w:qFormat/>
    <w:rPr>
      <w:rFonts w:ascii="Verdana" w:hAnsi="Verdana" w:cs="Verdana"/>
      <w:b/>
    </w:rPr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Symbol"/>
      <w:sz w:val="20"/>
    </w:rPr>
  </w:style>
  <w:style w:type="character" w:customStyle="1" w:styleId="WW8Num25z1">
    <w:name w:val="WW8Num25z1"/>
    <w:qFormat/>
    <w:rPr>
      <w:rFonts w:ascii="Courier New" w:hAnsi="Courier New" w:cs="Courier New"/>
      <w:sz w:val="20"/>
    </w:rPr>
  </w:style>
  <w:style w:type="character" w:customStyle="1" w:styleId="WW8Num25z2">
    <w:name w:val="WW8Num25z2"/>
    <w:qFormat/>
    <w:rPr>
      <w:rFonts w:ascii="Wingdings" w:hAnsi="Wingdings" w:cs="Wingdings"/>
      <w:sz w:val="20"/>
    </w:rPr>
  </w:style>
  <w:style w:type="character" w:customStyle="1" w:styleId="WW8Num26z0">
    <w:name w:val="WW8Num26z0"/>
    <w:qFormat/>
    <w:rPr>
      <w:b/>
    </w:rPr>
  </w:style>
  <w:style w:type="character" w:customStyle="1" w:styleId="WW8Num26z1">
    <w:name w:val="WW8Num26z1"/>
    <w:qFormat/>
    <w:rPr>
      <w:b/>
    </w:rPr>
  </w:style>
  <w:style w:type="character" w:customStyle="1" w:styleId="WW8Num27z0">
    <w:name w:val="WW8Num27z0"/>
    <w:qFormat/>
    <w:rPr>
      <w:rFonts w:cs="Times New Roman"/>
    </w:rPr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  <w:rPr>
      <w:rFonts w:ascii="Symbol" w:hAnsi="Symbol" w:cs="Symbol"/>
      <w:sz w:val="20"/>
    </w:rPr>
  </w:style>
  <w:style w:type="character" w:customStyle="1" w:styleId="WW8Num30z1">
    <w:name w:val="WW8Num30z1"/>
    <w:qFormat/>
    <w:rPr>
      <w:rFonts w:ascii="Courier New" w:hAnsi="Courier New" w:cs="Courier New"/>
      <w:sz w:val="20"/>
    </w:rPr>
  </w:style>
  <w:style w:type="character" w:customStyle="1" w:styleId="WW8Num30z2">
    <w:name w:val="WW8Num30z2"/>
    <w:qFormat/>
    <w:rPr>
      <w:rFonts w:ascii="Wingdings" w:hAnsi="Wingdings" w:cs="Wingdings"/>
      <w:sz w:val="20"/>
    </w:rPr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4">
    <w:name w:val="WW8Num31z4"/>
    <w:qFormat/>
    <w:rPr>
      <w:rFonts w:ascii="Courier New" w:hAnsi="Courier New" w:cs="Courier New"/>
    </w:rPr>
  </w:style>
  <w:style w:type="character" w:customStyle="1" w:styleId="afd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e">
    <w:name w:val="Нижний колонтитул Знак"/>
    <w:basedOn w:val="a1"/>
    <w:qFormat/>
    <w:rPr>
      <w:sz w:val="24"/>
      <w:szCs w:val="24"/>
    </w:rPr>
  </w:style>
  <w:style w:type="character" w:customStyle="1" w:styleId="26">
    <w:name w:val="Основной текст (2)_"/>
    <w:basedOn w:val="a1"/>
    <w:qFormat/>
    <w:rPr>
      <w:rFonts w:ascii="Calibri" w:eastAsia="Calibri" w:hAnsi="Calibri" w:cs="Calibri"/>
      <w:shd w:val="clear" w:color="auto" w:fill="FFFFFF"/>
    </w:rPr>
  </w:style>
  <w:style w:type="character" w:customStyle="1" w:styleId="27">
    <w:name w:val="Основной текст (2) + Курсив"/>
    <w:basedOn w:val="26"/>
    <w:qFormat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Pr>
      <w:rFonts w:ascii="Calibri" w:eastAsia="Calibri" w:hAnsi="Calibri" w:cs="Calibri"/>
      <w:i/>
      <w:iCs/>
      <w:u w:val="none"/>
    </w:rPr>
  </w:style>
  <w:style w:type="character" w:customStyle="1" w:styleId="52">
    <w:name w:val="Основной текст (5)"/>
    <w:basedOn w:val="51"/>
    <w:qFormat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ff">
    <w:name w:val="Верхний колонтитул Знак"/>
    <w:basedOn w:val="a1"/>
    <w:qFormat/>
    <w:rPr>
      <w:sz w:val="24"/>
      <w:szCs w:val="24"/>
    </w:rPr>
  </w:style>
  <w:style w:type="character" w:customStyle="1" w:styleId="41">
    <w:name w:val="Заголовок №4_"/>
    <w:basedOn w:val="a1"/>
    <w:qFormat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Pr>
      <w:rFonts w:ascii="Calibri" w:eastAsia="Calibri" w:hAnsi="Calibri" w:cs="Calibri"/>
      <w:b/>
      <w:bCs/>
      <w:i/>
      <w:iCs/>
      <w:u w:val="none"/>
    </w:rPr>
  </w:style>
  <w:style w:type="character" w:customStyle="1" w:styleId="101">
    <w:name w:val="Основной текст (10)"/>
    <w:basedOn w:val="100"/>
    <w:qFormat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6"/>
    <w:qFormat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6"/>
    <w:qFormat/>
    <w:rPr>
      <w:rFonts w:ascii="Calibri" w:eastAsia="Calibri" w:hAnsi="Calibri" w:cs="Calibri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6">
    <w:name w:val="Основной текст (3)_"/>
    <w:basedOn w:val="a1"/>
    <w:qFormat/>
    <w:rPr>
      <w:i/>
      <w:iCs/>
      <w:shd w:val="clear" w:color="auto" w:fill="FFFFFF"/>
    </w:rPr>
  </w:style>
  <w:style w:type="character" w:customStyle="1" w:styleId="37">
    <w:name w:val="Основной текст (3) + Полужирный;Не курсив"/>
    <w:basedOn w:val="36"/>
    <w:qFormat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f2"/>
    <w:qFormat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character" w:customStyle="1" w:styleId="af3">
    <w:name w:val="Основной текст Знак"/>
    <w:basedOn w:val="a1"/>
    <w:link w:val="af2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customStyle="1" w:styleId="Index">
    <w:name w:val="Index"/>
    <w:basedOn w:val="a0"/>
    <w:qFormat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2">
    <w:name w:val="Основной текст 2 Знак"/>
    <w:basedOn w:val="a1"/>
    <w:link w:val="21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35">
    <w:name w:val="Основной текст 3 Знак"/>
    <w:basedOn w:val="a1"/>
    <w:link w:val="34"/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af5">
    <w:name w:val="Основной текст с отступом Знак"/>
    <w:basedOn w:val="a1"/>
    <w:link w:val="af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5">
    <w:name w:val="Основной текст с отступом 2 Знак"/>
    <w:basedOn w:val="a1"/>
    <w:link w:val="24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2">
    <w:name w:val="Основной текст с отступом 3 Знак"/>
    <w:basedOn w:val="a1"/>
    <w:link w:val="31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1"/>
    <w:link w:val="af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f0">
    <w:name w:val="список с точками"/>
    <w:basedOn w:val="a0"/>
    <w:qFormat/>
    <w:pPr>
      <w:tabs>
        <w:tab w:val="left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1">
    <w:name w:val="List Paragraph"/>
    <w:basedOn w:val="a0"/>
    <w:uiPriority w:val="34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1">
    <w:name w:val="Текст выноски Знак1"/>
    <w:basedOn w:val="a1"/>
    <w:link w:val="a9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customStyle="1" w:styleId="Standard">
    <w:name w:val="Standard"/>
    <w:uiPriority w:val="99"/>
    <w:qFormat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8">
    <w:name w:val="Основной текст (2)"/>
    <w:basedOn w:val="a0"/>
    <w:qFormat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2">
    <w:name w:val="Верхний колонтитул Знак1"/>
    <w:basedOn w:val="a1"/>
    <w:link w:val="af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8">
    <w:name w:val="Основной текст (3)"/>
    <w:basedOn w:val="a0"/>
    <w:qFormat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15">
    <w:name w:val="Заголовок оглавления1"/>
    <w:basedOn w:val="1"/>
    <w:next w:val="a0"/>
    <w:uiPriority w:val="39"/>
    <w:unhideWhenUsed/>
    <w:qFormat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customStyle="1" w:styleId="aff2">
    <w:name w:val="Для таблиц"/>
    <w:basedOn w:val="a0"/>
    <w:uiPriority w:val="99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c">
    <w:name w:val="Текст примечания Знак"/>
    <w:basedOn w:val="a1"/>
    <w:link w:val="ab"/>
    <w:uiPriority w:val="99"/>
    <w:semiHidden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e">
    <w:name w:val="Тема примечания Знак"/>
    <w:basedOn w:val="ac"/>
    <w:link w:val="ad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af7">
    <w:name w:val="Заголовок Знак"/>
    <w:basedOn w:val="a1"/>
    <w:link w:val="af6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0">
    <w:name w:val="Текст сноски Знак"/>
    <w:basedOn w:val="a1"/>
    <w:link w:val="af"/>
    <w:uiPriority w:val="99"/>
    <w:semiHidden/>
    <w:rPr>
      <w:sz w:val="20"/>
      <w:szCs w:val="20"/>
    </w:rPr>
  </w:style>
  <w:style w:type="character" w:customStyle="1" w:styleId="FontStyle22">
    <w:name w:val="Font Style22"/>
    <w:rPr>
      <w:rFonts w:ascii="Times New Roman" w:hAnsi="Times New Roman" w:cs="Times New Roman"/>
      <w:b/>
      <w:bCs/>
      <w:sz w:val="26"/>
      <w:szCs w:val="26"/>
    </w:rPr>
  </w:style>
  <w:style w:type="paragraph" w:customStyle="1" w:styleId="310">
    <w:name w:val="Основной текст (3)1"/>
    <w:basedOn w:val="a0"/>
    <w:pPr>
      <w:widowControl w:val="0"/>
      <w:shd w:val="clear" w:color="auto" w:fill="FFFFFF"/>
      <w:spacing w:before="120" w:after="0" w:line="254" w:lineRule="exact"/>
      <w:jc w:val="both"/>
    </w:pPr>
    <w:rPr>
      <w:rFonts w:ascii="Times New Roman" w:eastAsia="Courier New" w:hAnsi="Times New Roman" w:cs="Times New Roman"/>
      <w:sz w:val="20"/>
      <w:szCs w:val="20"/>
      <w:lang w:eastAsia="ru-RU"/>
    </w:rPr>
  </w:style>
  <w:style w:type="character" w:customStyle="1" w:styleId="aff3">
    <w:name w:val="Основной текст + Полужирный"/>
    <w:rPr>
      <w:rFonts w:ascii="Times New Roman" w:hAnsi="Times New Roman" w:cs="Times New Roman"/>
      <w:b/>
      <w:bCs/>
      <w:sz w:val="21"/>
      <w:szCs w:val="21"/>
      <w:u w:val="none"/>
      <w:lang w:val="ru-RU" w:eastAsia="ru-RU" w:bidi="ar-SA"/>
    </w:rPr>
  </w:style>
  <w:style w:type="paragraph" w:customStyle="1" w:styleId="Default">
    <w:name w:val="Default"/>
    <w:pPr>
      <w:suppressAutoHyphens/>
      <w:spacing w:line="100" w:lineRule="atLeast"/>
    </w:pPr>
    <w:rPr>
      <w:rFonts w:ascii="Times New Roman" w:eastAsia="Times New Roman" w:hAnsi="Times New Roman" w:cs="Times New Roman"/>
      <w:color w:val="000000"/>
      <w:sz w:val="24"/>
      <w:szCs w:val="24"/>
      <w:lang w:eastAsia="mr-IN" w:bidi="mr-IN"/>
    </w:rPr>
  </w:style>
  <w:style w:type="character" w:customStyle="1" w:styleId="Internetlink0">
    <w:name w:val="Internet link"/>
    <w:rPr>
      <w:color w:val="0000FF"/>
      <w:u w:val="single"/>
    </w:rPr>
  </w:style>
  <w:style w:type="character" w:customStyle="1" w:styleId="afa">
    <w:name w:val="Обычный (веб) Знак"/>
    <w:link w:val="a"/>
    <w:uiPriority w:val="99"/>
    <w:locked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6">
    <w:name w:val="Неразрешенное упоминание1"/>
    <w:basedOn w:val="a1"/>
    <w:uiPriority w:val="99"/>
    <w:semiHidden/>
    <w:unhideWhenUsed/>
    <w:rPr>
      <w:color w:val="605E5C"/>
      <w:shd w:val="clear" w:color="auto" w:fill="E1DFDD"/>
    </w:rPr>
  </w:style>
  <w:style w:type="character" w:customStyle="1" w:styleId="submenu-table">
    <w:name w:val="submenu-table"/>
    <w:basedOn w:val="a1"/>
  </w:style>
  <w:style w:type="character" w:customStyle="1" w:styleId="130">
    <w:name w:val="Основной текст (13)_"/>
    <w:basedOn w:val="a1"/>
    <w:link w:val="13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31">
    <w:name w:val="Основной текст (13)"/>
    <w:basedOn w:val="a0"/>
    <w:link w:val="130"/>
    <w:pPr>
      <w:widowControl w:val="0"/>
      <w:shd w:val="clear" w:color="auto" w:fill="FFFFFF"/>
      <w:spacing w:after="420" w:line="0" w:lineRule="atLeast"/>
      <w:ind w:hanging="7"/>
    </w:pPr>
    <w:rPr>
      <w:rFonts w:ascii="Times New Roman" w:eastAsia="Times New Roman" w:hAnsi="Times New Roman" w:cs="Times New Roman"/>
    </w:rPr>
  </w:style>
  <w:style w:type="character" w:customStyle="1" w:styleId="65">
    <w:name w:val="Основной текст (65)_"/>
    <w:basedOn w:val="a1"/>
    <w:link w:val="65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50">
    <w:name w:val="Основной текст (65)"/>
    <w:basedOn w:val="a0"/>
    <w:link w:val="65"/>
    <w:pPr>
      <w:widowControl w:val="0"/>
      <w:shd w:val="clear" w:color="auto" w:fill="FFFFFF"/>
      <w:spacing w:before="360" w:after="0" w:line="0" w:lineRule="atLeast"/>
      <w:ind w:hanging="372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132">
    <w:name w:val="Основной текст (13) + Полужирный"/>
    <w:basedOn w:val="13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11">
    <w:name w:val="Основной текст (31)_"/>
    <w:basedOn w:val="a1"/>
    <w:rPr>
      <w:rFonts w:ascii="Times New Roman" w:eastAsia="Times New Roman" w:hAnsi="Times New Roman" w:cs="Times New Roman"/>
      <w:sz w:val="22"/>
      <w:szCs w:val="22"/>
      <w:u w:val="none"/>
    </w:rPr>
  </w:style>
  <w:style w:type="character" w:customStyle="1" w:styleId="312">
    <w:name w:val="Основной текст (31)"/>
    <w:basedOn w:val="311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1AppleGothic85pt">
    <w:name w:val="Основной текст (31) + AppleGothic;8.5 pt"/>
    <w:basedOn w:val="311"/>
    <w:rPr>
      <w:rFonts w:ascii="AppleGothic" w:eastAsia="AppleGothic" w:hAnsi="AppleGothic" w:cs="AppleGothic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651">
    <w:name w:val="Основной текст (65) + Не полужирный"/>
    <w:basedOn w:val="6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3">
    <w:name w:val="Основной текст (13) + Курсив"/>
    <w:basedOn w:val="13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11pt">
    <w:name w:val="Основной текст (13) + 11 pt"/>
    <w:basedOn w:val="13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370">
    <w:name w:val="Основной текст (37)_"/>
    <w:basedOn w:val="a1"/>
    <w:rPr>
      <w:rFonts w:ascii="Times New Roman" w:eastAsia="Times New Roman" w:hAnsi="Times New Roman" w:cs="Times New Roman"/>
      <w:sz w:val="22"/>
      <w:szCs w:val="22"/>
      <w:u w:val="none"/>
    </w:rPr>
  </w:style>
  <w:style w:type="character" w:customStyle="1" w:styleId="3712pt">
    <w:name w:val="Основной текст (37) + 12 pt;Полужирный"/>
    <w:basedOn w:val="3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71">
    <w:name w:val="Основной текст (37)"/>
    <w:basedOn w:val="37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kinodramaturg.ru/http://dramaturgija-20-veka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4screenwriter.wordpress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7A3338E-6A88-48FF-A8AB-890D4BBFC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24</Pages>
  <Words>5213</Words>
  <Characters>29716</Characters>
  <Application>Microsoft Office Word</Application>
  <DocSecurity>0</DocSecurity>
  <Lines>247</Lines>
  <Paragraphs>69</Paragraphs>
  <ScaleCrop>false</ScaleCrop>
  <Company>Krokoz™</Company>
  <LinksUpToDate>false</LinksUpToDate>
  <CharactersWithSpaces>34860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Валентина Николаевна Зорина</cp:lastModifiedBy>
  <cp:revision>36</cp:revision>
  <cp:lastPrinted>2018-11-01T12:47:00Z</cp:lastPrinted>
  <dcterms:created xsi:type="dcterms:W3CDTF">2022-05-13T11:19:00Z</dcterms:created>
  <dcterms:modified xsi:type="dcterms:W3CDTF">2023-04-10T13:12:00Z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08A10517B6F6487CBD71C76A9FA2C5C8</vt:lpwstr>
  </property>
</Properties>
</file>